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E" w:rsidRDefault="00450C4E" w:rsidP="00450C4E">
      <w:pPr>
        <w:spacing w:after="0"/>
        <w:ind w:left="0" w:firstLine="0"/>
        <w:rPr>
          <w:rFonts w:eastAsia="Calibri"/>
        </w:rPr>
      </w:pPr>
    </w:p>
    <w:p w:rsidR="00926A9D" w:rsidRPr="0073133D" w:rsidRDefault="00450C4E" w:rsidP="00926A9D">
      <w:pPr>
        <w:spacing w:after="0"/>
        <w:jc w:val="center"/>
        <w:rPr>
          <w:rFonts w:eastAsia="Calibri"/>
        </w:rPr>
      </w:pPr>
      <w:r w:rsidRPr="00450C4E"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191770</wp:posOffset>
            </wp:positionV>
            <wp:extent cx="6153376" cy="8702808"/>
            <wp:effectExtent l="0" t="0" r="0" b="3175"/>
            <wp:wrapThrough wrapText="bothSides">
              <wp:wrapPolygon edited="0">
                <wp:start x="0" y="0"/>
                <wp:lineTo x="0" y="21561"/>
                <wp:lineTo x="21533" y="21561"/>
                <wp:lineTo x="21533" y="0"/>
                <wp:lineTo x="0" y="0"/>
              </wp:wrapPolygon>
            </wp:wrapThrough>
            <wp:docPr id="1" name="Рисунок 1" descr="C:\Users\Валентина\Pictures\тит. листы ДО\2023-10-24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Pictures\тит. листы ДО\2023-10-24_001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76" cy="87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A9D" w:rsidRPr="0073133D">
        <w:rPr>
          <w:rFonts w:eastAsia="Calibri"/>
        </w:rPr>
        <w:t>Муниципальное бюджетное общеобразовательное учреждение</w:t>
      </w:r>
    </w:p>
    <w:p w:rsidR="00926A9D" w:rsidRPr="0073133D" w:rsidRDefault="00926A9D" w:rsidP="00926A9D">
      <w:pPr>
        <w:spacing w:after="0"/>
        <w:jc w:val="center"/>
        <w:rPr>
          <w:rFonts w:eastAsia="Calibri"/>
        </w:rPr>
      </w:pPr>
      <w:r w:rsidRPr="0073133D">
        <w:rPr>
          <w:rFonts w:eastAsia="Calibri"/>
        </w:rPr>
        <w:lastRenderedPageBreak/>
        <w:t>«</w:t>
      </w:r>
      <w:proofErr w:type="spellStart"/>
      <w:r w:rsidRPr="0073133D">
        <w:rPr>
          <w:rFonts w:eastAsia="Calibri"/>
        </w:rPr>
        <w:t>Цилемская</w:t>
      </w:r>
      <w:proofErr w:type="spellEnd"/>
      <w:r w:rsidRPr="0073133D">
        <w:rPr>
          <w:rFonts w:eastAsia="Calibri"/>
        </w:rPr>
        <w:t xml:space="preserve"> средняя общеобразовательная школа»</w:t>
      </w:r>
    </w:p>
    <w:p w:rsidR="00926A9D" w:rsidRPr="0073133D" w:rsidRDefault="00926A9D" w:rsidP="00926A9D">
      <w:pPr>
        <w:spacing w:after="0" w:line="240" w:lineRule="auto"/>
        <w:jc w:val="center"/>
        <w:rPr>
          <w:color w:val="000000" w:themeColor="text1"/>
          <w:szCs w:val="24"/>
        </w:rPr>
      </w:pPr>
      <w:r w:rsidRPr="0073133D">
        <w:rPr>
          <w:rFonts w:eastAsia="Courier New"/>
          <w:color w:val="000000" w:themeColor="text1"/>
          <w:szCs w:val="24"/>
        </w:rPr>
        <w:t>(МБОУ «</w:t>
      </w:r>
      <w:proofErr w:type="spellStart"/>
      <w:r w:rsidRPr="0073133D">
        <w:rPr>
          <w:rFonts w:eastAsia="Courier New"/>
          <w:color w:val="000000" w:themeColor="text1"/>
          <w:szCs w:val="24"/>
        </w:rPr>
        <w:t>Цилемская</w:t>
      </w:r>
      <w:proofErr w:type="spellEnd"/>
      <w:r w:rsidRPr="0073133D">
        <w:rPr>
          <w:rFonts w:eastAsia="Courier New"/>
          <w:color w:val="000000" w:themeColor="text1"/>
          <w:szCs w:val="24"/>
        </w:rPr>
        <w:t xml:space="preserve"> СОШ»)</w:t>
      </w:r>
    </w:p>
    <w:p w:rsidR="00926A9D" w:rsidRDefault="00926A9D" w:rsidP="00926A9D">
      <w:p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</w:p>
    <w:p w:rsidR="00926A9D" w:rsidRDefault="00926A9D" w:rsidP="00926A9D">
      <w:p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</w:p>
    <w:p w:rsidR="00926A9D" w:rsidRDefault="00926A9D" w:rsidP="00926A9D">
      <w:p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</w:p>
    <w:tbl>
      <w:tblPr>
        <w:tblStyle w:val="a4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004"/>
      </w:tblGrid>
      <w:tr w:rsidR="00926A9D" w:rsidTr="00926A9D">
        <w:trPr>
          <w:trHeight w:val="3630"/>
        </w:trPr>
        <w:tc>
          <w:tcPr>
            <w:tcW w:w="4912" w:type="dxa"/>
          </w:tcPr>
          <w:p w:rsidR="00926A9D" w:rsidRPr="00347081" w:rsidRDefault="00926A9D" w:rsidP="00926A9D">
            <w:pPr>
              <w:spacing w:line="276" w:lineRule="auto"/>
              <w:rPr>
                <w:szCs w:val="28"/>
                <w:lang w:eastAsia="ru-RU"/>
              </w:rPr>
            </w:pPr>
            <w:r w:rsidRPr="00347081">
              <w:rPr>
                <w:szCs w:val="28"/>
                <w:lang w:eastAsia="ru-RU"/>
              </w:rPr>
              <w:t xml:space="preserve">    СОГЛАСОВАНО</w:t>
            </w:r>
          </w:p>
          <w:p w:rsidR="00926A9D" w:rsidRPr="00347081" w:rsidRDefault="00926A9D" w:rsidP="00926A9D">
            <w:pPr>
              <w:spacing w:line="276" w:lineRule="auto"/>
              <w:rPr>
                <w:szCs w:val="28"/>
                <w:lang w:eastAsia="ru-RU"/>
              </w:rPr>
            </w:pPr>
            <w:proofErr w:type="spellStart"/>
            <w:proofErr w:type="gramStart"/>
            <w:r w:rsidRPr="00347081">
              <w:rPr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 w:rsidRPr="00347081">
              <w:rPr>
                <w:szCs w:val="28"/>
                <w:lang w:eastAsia="ru-RU"/>
              </w:rPr>
              <w:t xml:space="preserve"> по ВР</w:t>
            </w:r>
          </w:p>
          <w:p w:rsidR="00926A9D" w:rsidRPr="00347081" w:rsidRDefault="00926A9D" w:rsidP="00926A9D">
            <w:pPr>
              <w:spacing w:line="276" w:lineRule="auto"/>
              <w:rPr>
                <w:szCs w:val="28"/>
                <w:lang w:eastAsia="ru-RU"/>
              </w:rPr>
            </w:pPr>
            <w:r w:rsidRPr="00347081">
              <w:rPr>
                <w:szCs w:val="28"/>
                <w:lang w:eastAsia="ru-RU"/>
              </w:rPr>
              <w:t xml:space="preserve">          Осташова В. А</w:t>
            </w:r>
          </w:p>
          <w:p w:rsidR="00926A9D" w:rsidRPr="00347081" w:rsidRDefault="00926A9D" w:rsidP="00926A9D">
            <w:pPr>
              <w:spacing w:line="276" w:lineRule="auto"/>
              <w:rPr>
                <w:szCs w:val="28"/>
                <w:lang w:eastAsia="ru-RU"/>
              </w:rPr>
            </w:pPr>
            <w:r w:rsidRPr="00347081">
              <w:rPr>
                <w:szCs w:val="28"/>
                <w:lang w:eastAsia="ru-RU"/>
              </w:rPr>
              <w:t>протоколом № 1</w:t>
            </w:r>
          </w:p>
          <w:p w:rsidR="00926A9D" w:rsidRPr="00347081" w:rsidRDefault="00640ABA" w:rsidP="00926A9D">
            <w:pPr>
              <w:spacing w:line="276" w:lineRule="auto"/>
              <w:rPr>
                <w:b/>
                <w:szCs w:val="28"/>
                <w:u w:val="single"/>
                <w:lang w:eastAsia="ru-RU"/>
              </w:rPr>
            </w:pPr>
            <w:r>
              <w:rPr>
                <w:szCs w:val="28"/>
                <w:lang w:eastAsia="ru-RU"/>
              </w:rPr>
              <w:t>от "30"августа  2023</w:t>
            </w:r>
            <w:r w:rsidR="00926A9D" w:rsidRPr="00347081">
              <w:rPr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5004" w:type="dxa"/>
          </w:tcPr>
          <w:p w:rsidR="00926A9D" w:rsidRPr="00347081" w:rsidRDefault="00926A9D" w:rsidP="00926A9D">
            <w:pPr>
              <w:spacing w:line="276" w:lineRule="auto"/>
              <w:jc w:val="center"/>
              <w:rPr>
                <w:szCs w:val="28"/>
                <w:lang w:eastAsia="ru-RU"/>
              </w:rPr>
            </w:pPr>
            <w:r w:rsidRPr="00347081">
              <w:rPr>
                <w:szCs w:val="28"/>
                <w:lang w:eastAsia="ru-RU"/>
              </w:rPr>
              <w:t>УТВЕРЖДЕНО</w:t>
            </w:r>
          </w:p>
          <w:tbl>
            <w:tblPr>
              <w:tblW w:w="4372" w:type="dxa"/>
              <w:tblInd w:w="4" w:type="dxa"/>
              <w:tblLook w:val="04A0" w:firstRow="1" w:lastRow="0" w:firstColumn="1" w:lastColumn="0" w:noHBand="0" w:noVBand="1"/>
            </w:tblPr>
            <w:tblGrid>
              <w:gridCol w:w="1079"/>
              <w:gridCol w:w="184"/>
              <w:gridCol w:w="3109"/>
            </w:tblGrid>
            <w:tr w:rsidR="00926A9D" w:rsidRPr="00347081" w:rsidTr="00926A9D">
              <w:trPr>
                <w:trHeight w:hRule="exact" w:val="801"/>
              </w:trPr>
              <w:tc>
                <w:tcPr>
                  <w:tcW w:w="10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6A9D" w:rsidRDefault="00926A9D" w:rsidP="00926A9D">
                  <w:pPr>
                    <w:spacing w:after="0"/>
                    <w:jc w:val="center"/>
                    <w:rPr>
                      <w:szCs w:val="28"/>
                    </w:rPr>
                  </w:pPr>
                </w:p>
                <w:p w:rsidR="00926A9D" w:rsidRPr="00347081" w:rsidRDefault="00926A9D" w:rsidP="00926A9D">
                  <w:pPr>
                    <w:spacing w:after="0"/>
                    <w:rPr>
                      <w:szCs w:val="28"/>
                    </w:rPr>
                  </w:pP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A9D" w:rsidRPr="00347081" w:rsidRDefault="00926A9D" w:rsidP="00926A9D">
                  <w:pPr>
                    <w:spacing w:after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6A9D" w:rsidRDefault="00926A9D" w:rsidP="00926A9D">
                  <w:pPr>
                    <w:spacing w:after="0"/>
                    <w:ind w:left="0" w:firstLine="0"/>
                    <w:rPr>
                      <w:szCs w:val="28"/>
                    </w:rPr>
                  </w:pPr>
                  <w:r w:rsidRPr="00347081">
                    <w:rPr>
                      <w:szCs w:val="28"/>
                    </w:rPr>
                    <w:t>МБОУ «</w:t>
                  </w:r>
                  <w:proofErr w:type="spellStart"/>
                  <w:r w:rsidRPr="00347081">
                    <w:rPr>
                      <w:szCs w:val="28"/>
                    </w:rPr>
                    <w:t>Цилемская</w:t>
                  </w:r>
                  <w:proofErr w:type="spellEnd"/>
                  <w:r w:rsidRPr="00347081">
                    <w:rPr>
                      <w:szCs w:val="28"/>
                    </w:rPr>
                    <w:t xml:space="preserve"> СОШ»</w:t>
                  </w:r>
                </w:p>
                <w:p w:rsidR="00926A9D" w:rsidRPr="00347081" w:rsidRDefault="00926A9D" w:rsidP="00926A9D">
                  <w:pPr>
                    <w:spacing w:after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приказом  </w:t>
                  </w:r>
                  <w:r w:rsidRPr="00347081">
                    <w:rPr>
                      <w:szCs w:val="28"/>
                    </w:rPr>
                    <w:t>№ 43/А</w:t>
                  </w:r>
                </w:p>
              </w:tc>
            </w:tr>
            <w:tr w:rsidR="00926A9D" w:rsidRPr="00347081" w:rsidTr="00926A9D">
              <w:trPr>
                <w:trHeight w:hRule="exact" w:val="724"/>
              </w:trPr>
              <w:tc>
                <w:tcPr>
                  <w:tcW w:w="10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6A9D" w:rsidRPr="00347081" w:rsidRDefault="00926A9D" w:rsidP="00926A9D">
                  <w:pPr>
                    <w:spacing w:after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A9D" w:rsidRPr="00347081" w:rsidRDefault="00926A9D" w:rsidP="00926A9D">
                  <w:pPr>
                    <w:spacing w:after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6A9D" w:rsidRPr="00347081" w:rsidRDefault="00640ABA" w:rsidP="00926A9D">
                  <w:pPr>
                    <w:spacing w:after="0"/>
                    <w:ind w:left="0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"30"   августа   2023</w:t>
                  </w:r>
                  <w:r w:rsidR="00926A9D" w:rsidRPr="00347081">
                    <w:rPr>
                      <w:szCs w:val="28"/>
                    </w:rPr>
                    <w:t xml:space="preserve"> г.</w:t>
                  </w:r>
                </w:p>
              </w:tc>
            </w:tr>
          </w:tbl>
          <w:p w:rsidR="00926A9D" w:rsidRPr="00347081" w:rsidRDefault="00926A9D" w:rsidP="00926A9D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  <w:p w:rsidR="00926A9D" w:rsidRPr="00347081" w:rsidRDefault="00926A9D" w:rsidP="00926A9D">
            <w:pPr>
              <w:jc w:val="center"/>
              <w:rPr>
                <w:b/>
                <w:szCs w:val="28"/>
                <w:u w:val="single"/>
                <w:lang w:eastAsia="ru-RU"/>
              </w:rPr>
            </w:pPr>
          </w:p>
        </w:tc>
      </w:tr>
    </w:tbl>
    <w:p w:rsidR="00926A9D" w:rsidRPr="00D516E0" w:rsidRDefault="00926A9D" w:rsidP="00926A9D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926A9D" w:rsidRDefault="00926A9D" w:rsidP="00926A9D">
      <w:p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3488"/>
      </w:tblGrid>
      <w:tr w:rsidR="00926A9D" w:rsidRPr="0073133D" w:rsidTr="00926A9D">
        <w:trPr>
          <w:trHeight w:hRule="exact" w:val="263"/>
        </w:trPr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before="48" w:after="0" w:line="228" w:lineRule="auto"/>
            </w:pPr>
          </w:p>
        </w:tc>
        <w:tc>
          <w:tcPr>
            <w:tcW w:w="3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before="48" w:after="0" w:line="228" w:lineRule="auto"/>
              <w:jc w:val="center"/>
            </w:pPr>
            <w:r w:rsidRPr="0073133D">
              <w:rPr>
                <w:w w:val="102"/>
                <w:sz w:val="20"/>
              </w:rPr>
              <w:t xml:space="preserve">                                   </w:t>
            </w:r>
          </w:p>
        </w:tc>
      </w:tr>
      <w:tr w:rsidR="00926A9D" w:rsidRPr="0073133D" w:rsidTr="00926A9D">
        <w:trPr>
          <w:trHeight w:hRule="exact" w:val="265"/>
        </w:trPr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after="0" w:line="228" w:lineRule="auto"/>
              <w:ind w:right="570"/>
              <w:jc w:val="right"/>
            </w:pPr>
            <w:r>
              <w:rPr>
                <w:w w:val="102"/>
                <w:sz w:val="20"/>
              </w:rPr>
              <w:t xml:space="preserve">               </w:t>
            </w:r>
          </w:p>
        </w:tc>
      </w:tr>
    </w:tbl>
    <w:p w:rsidR="00926A9D" w:rsidRPr="0073133D" w:rsidRDefault="00926A9D" w:rsidP="00926A9D">
      <w:pPr>
        <w:autoSpaceDE w:val="0"/>
        <w:autoSpaceDN w:val="0"/>
        <w:spacing w:after="0" w:line="60" w:lineRule="exact"/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4145"/>
        <w:gridCol w:w="3218"/>
      </w:tblGrid>
      <w:tr w:rsidR="00926A9D" w:rsidRPr="0073133D" w:rsidTr="00926A9D">
        <w:trPr>
          <w:trHeight w:hRule="exact" w:val="244"/>
        </w:trPr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before="60" w:after="0" w:line="228" w:lineRule="auto"/>
            </w:pPr>
          </w:p>
        </w:tc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before="60" w:after="0" w:line="228" w:lineRule="auto"/>
            </w:pPr>
            <w:r w:rsidRPr="0073133D">
              <w:rPr>
                <w:w w:val="102"/>
                <w:sz w:val="20"/>
              </w:rPr>
              <w:t>______________.</w:t>
            </w:r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A9D" w:rsidRPr="0073133D" w:rsidRDefault="00926A9D" w:rsidP="00926A9D">
            <w:pPr>
              <w:autoSpaceDE w:val="0"/>
              <w:autoSpaceDN w:val="0"/>
              <w:spacing w:before="60" w:after="0" w:line="228" w:lineRule="auto"/>
              <w:jc w:val="center"/>
            </w:pPr>
          </w:p>
        </w:tc>
      </w:tr>
    </w:tbl>
    <w:p w:rsidR="00926A9D" w:rsidRPr="00A55042" w:rsidRDefault="00926A9D" w:rsidP="00926A9D">
      <w:pPr>
        <w:spacing w:after="0" w:line="240" w:lineRule="auto"/>
        <w:rPr>
          <w:sz w:val="28"/>
          <w:szCs w:val="28"/>
        </w:rPr>
      </w:pPr>
    </w:p>
    <w:p w:rsidR="00926A9D" w:rsidRPr="00A55042" w:rsidRDefault="00926A9D" w:rsidP="00926A9D">
      <w:pPr>
        <w:spacing w:after="0" w:line="240" w:lineRule="auto"/>
        <w:jc w:val="center"/>
        <w:rPr>
          <w:sz w:val="28"/>
          <w:szCs w:val="28"/>
        </w:rPr>
      </w:pPr>
    </w:p>
    <w:p w:rsidR="00926A9D" w:rsidRPr="00347081" w:rsidRDefault="00926A9D" w:rsidP="00926A9D">
      <w:pPr>
        <w:spacing w:after="0" w:line="240" w:lineRule="auto"/>
        <w:jc w:val="center"/>
        <w:rPr>
          <w:sz w:val="28"/>
          <w:szCs w:val="28"/>
        </w:rPr>
      </w:pPr>
      <w:r w:rsidRPr="00347081">
        <w:rPr>
          <w:sz w:val="28"/>
          <w:szCs w:val="28"/>
        </w:rPr>
        <w:t xml:space="preserve">Дополнительная </w:t>
      </w:r>
      <w:proofErr w:type="spellStart"/>
      <w:r w:rsidRPr="00347081">
        <w:rPr>
          <w:sz w:val="28"/>
          <w:szCs w:val="28"/>
        </w:rPr>
        <w:t>обшеобразовательная</w:t>
      </w:r>
      <w:proofErr w:type="spellEnd"/>
      <w:r w:rsidRPr="00347081">
        <w:rPr>
          <w:sz w:val="28"/>
          <w:szCs w:val="28"/>
        </w:rPr>
        <w:t xml:space="preserve"> общеразвивающая программа</w:t>
      </w:r>
    </w:p>
    <w:p w:rsidR="00926A9D" w:rsidRPr="00347081" w:rsidRDefault="00926A9D" w:rsidP="00926A9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7081">
        <w:rPr>
          <w:b/>
          <w:i/>
          <w:sz w:val="32"/>
          <w:szCs w:val="28"/>
        </w:rPr>
        <w:t>«Шахмат</w:t>
      </w:r>
      <w:r w:rsidR="00E3535F">
        <w:rPr>
          <w:b/>
          <w:i/>
          <w:sz w:val="32"/>
          <w:szCs w:val="28"/>
        </w:rPr>
        <w:t>ы</w:t>
      </w:r>
      <w:bookmarkStart w:id="0" w:name="_GoBack"/>
      <w:bookmarkEnd w:id="0"/>
      <w:r w:rsidRPr="00347081">
        <w:rPr>
          <w:b/>
          <w:i/>
          <w:sz w:val="32"/>
          <w:szCs w:val="28"/>
        </w:rPr>
        <w:t>»</w:t>
      </w:r>
    </w:p>
    <w:p w:rsidR="00926A9D" w:rsidRPr="00A55042" w:rsidRDefault="00926A9D" w:rsidP="00926A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26A9D" w:rsidRPr="00A55042" w:rsidRDefault="00926A9D" w:rsidP="00926A9D">
      <w:pPr>
        <w:spacing w:after="0" w:line="240" w:lineRule="auto"/>
        <w:jc w:val="center"/>
        <w:rPr>
          <w:sz w:val="28"/>
          <w:szCs w:val="28"/>
        </w:rPr>
      </w:pPr>
    </w:p>
    <w:p w:rsidR="00926A9D" w:rsidRPr="00A55042" w:rsidRDefault="00926A9D" w:rsidP="00926A9D">
      <w:pPr>
        <w:spacing w:after="0" w:line="240" w:lineRule="auto"/>
        <w:jc w:val="center"/>
        <w:rPr>
          <w:sz w:val="28"/>
          <w:szCs w:val="28"/>
        </w:rPr>
      </w:pPr>
    </w:p>
    <w:p w:rsidR="00926A9D" w:rsidRPr="00A55042" w:rsidRDefault="00926A9D" w:rsidP="00926A9D">
      <w:pPr>
        <w:spacing w:after="0" w:line="240" w:lineRule="auto"/>
        <w:jc w:val="center"/>
        <w:rPr>
          <w:sz w:val="28"/>
          <w:szCs w:val="28"/>
        </w:rPr>
      </w:pPr>
    </w:p>
    <w:p w:rsidR="00926A9D" w:rsidRPr="0073133D" w:rsidRDefault="00926A9D" w:rsidP="00926A9D">
      <w:pPr>
        <w:widowControl w:val="0"/>
        <w:spacing w:after="0"/>
        <w:ind w:left="860"/>
        <w:jc w:val="right"/>
        <w:rPr>
          <w:bCs/>
          <w:color w:val="000000" w:themeColor="text1"/>
          <w:szCs w:val="24"/>
          <w:shd w:val="clear" w:color="auto" w:fill="FFFFFF"/>
        </w:rPr>
      </w:pPr>
      <w:r w:rsidRPr="0073133D">
        <w:rPr>
          <w:bCs/>
          <w:color w:val="000000" w:themeColor="text1"/>
          <w:szCs w:val="24"/>
          <w:shd w:val="clear" w:color="auto" w:fill="FFFFFF"/>
        </w:rPr>
        <w:t xml:space="preserve">Направленность: </w:t>
      </w:r>
      <w:r w:rsidRPr="00347081">
        <w:rPr>
          <w:bCs/>
          <w:szCs w:val="24"/>
          <w:shd w:val="clear" w:color="auto" w:fill="FFFFFF"/>
        </w:rPr>
        <w:t>физкультурно-спортивная</w:t>
      </w:r>
    </w:p>
    <w:p w:rsidR="00926A9D" w:rsidRPr="0073133D" w:rsidRDefault="00926A9D" w:rsidP="00926A9D">
      <w:pPr>
        <w:widowControl w:val="0"/>
        <w:spacing w:after="0"/>
        <w:ind w:left="860"/>
        <w:jc w:val="right"/>
        <w:rPr>
          <w:bCs/>
          <w:color w:val="000000" w:themeColor="text1"/>
          <w:szCs w:val="24"/>
          <w:shd w:val="clear" w:color="auto" w:fill="FFFFFF"/>
        </w:rPr>
      </w:pPr>
      <w:r w:rsidRPr="0073133D">
        <w:rPr>
          <w:bCs/>
          <w:color w:val="000000" w:themeColor="text1"/>
          <w:szCs w:val="24"/>
          <w:shd w:val="clear" w:color="auto" w:fill="FFFFFF"/>
        </w:rPr>
        <w:t xml:space="preserve">Возраст обучающихся: </w:t>
      </w:r>
      <w:r w:rsidR="00B36895">
        <w:rPr>
          <w:bCs/>
          <w:color w:val="000000" w:themeColor="text1"/>
          <w:szCs w:val="24"/>
          <w:shd w:val="clear" w:color="auto" w:fill="FFFFFF"/>
        </w:rPr>
        <w:t>8</w:t>
      </w:r>
      <w:r>
        <w:rPr>
          <w:bCs/>
          <w:color w:val="000000" w:themeColor="text1"/>
          <w:szCs w:val="24"/>
          <w:shd w:val="clear" w:color="auto" w:fill="FFFFFF"/>
        </w:rPr>
        <w:t>-15</w:t>
      </w:r>
      <w:r w:rsidRPr="0073133D">
        <w:rPr>
          <w:bCs/>
          <w:color w:val="000000" w:themeColor="text1"/>
          <w:szCs w:val="24"/>
          <w:shd w:val="clear" w:color="auto" w:fill="FFFFFF"/>
        </w:rPr>
        <w:t xml:space="preserve"> лет</w:t>
      </w:r>
    </w:p>
    <w:p w:rsidR="00926A9D" w:rsidRPr="0073133D" w:rsidRDefault="00926A9D" w:rsidP="00926A9D">
      <w:pPr>
        <w:widowControl w:val="0"/>
        <w:spacing w:after="0"/>
        <w:ind w:left="860"/>
        <w:jc w:val="right"/>
        <w:rPr>
          <w:bCs/>
          <w:color w:val="000000" w:themeColor="text1"/>
          <w:szCs w:val="24"/>
          <w:shd w:val="clear" w:color="auto" w:fill="FFFFFF"/>
        </w:rPr>
      </w:pPr>
      <w:r w:rsidRPr="0073133D">
        <w:rPr>
          <w:bCs/>
          <w:color w:val="000000" w:themeColor="text1"/>
          <w:szCs w:val="24"/>
          <w:shd w:val="clear" w:color="auto" w:fill="FFFFFF"/>
        </w:rPr>
        <w:t xml:space="preserve">Срок реализации программы: </w:t>
      </w:r>
      <w:r w:rsidR="003974CC">
        <w:rPr>
          <w:bCs/>
          <w:color w:val="000000" w:themeColor="text1"/>
          <w:szCs w:val="24"/>
          <w:shd w:val="clear" w:color="auto" w:fill="FFFFFF"/>
        </w:rPr>
        <w:t>9</w:t>
      </w:r>
      <w:r w:rsidRPr="0073133D">
        <w:rPr>
          <w:bCs/>
          <w:color w:val="000000" w:themeColor="text1"/>
          <w:szCs w:val="24"/>
          <w:shd w:val="clear" w:color="auto" w:fill="FFFFFF"/>
        </w:rPr>
        <w:t xml:space="preserve"> мес.</w:t>
      </w:r>
    </w:p>
    <w:p w:rsidR="00926A9D" w:rsidRPr="0073133D" w:rsidRDefault="00926A9D" w:rsidP="00926A9D">
      <w:pPr>
        <w:widowControl w:val="0"/>
        <w:spacing w:after="0"/>
        <w:ind w:left="860"/>
        <w:jc w:val="right"/>
        <w:rPr>
          <w:bCs/>
          <w:color w:val="000000" w:themeColor="text1"/>
          <w:szCs w:val="24"/>
          <w:shd w:val="clear" w:color="auto" w:fill="FFFFFF"/>
        </w:rPr>
      </w:pPr>
      <w:r w:rsidRPr="0073133D">
        <w:rPr>
          <w:bCs/>
          <w:color w:val="000000" w:themeColor="text1"/>
          <w:szCs w:val="24"/>
          <w:shd w:val="clear" w:color="auto" w:fill="FFFFFF"/>
        </w:rPr>
        <w:t>Составитель программы:</w:t>
      </w:r>
    </w:p>
    <w:p w:rsidR="00926A9D" w:rsidRPr="0073133D" w:rsidRDefault="00926A9D" w:rsidP="00926A9D">
      <w:pPr>
        <w:spacing w:after="0" w:line="240" w:lineRule="auto"/>
        <w:rPr>
          <w:szCs w:val="28"/>
        </w:rPr>
      </w:pPr>
      <w:r>
        <w:rPr>
          <w:sz w:val="32"/>
          <w:szCs w:val="32"/>
        </w:rPr>
        <w:t xml:space="preserve">                                      </w:t>
      </w:r>
      <w:r w:rsidR="0052499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73133D">
        <w:rPr>
          <w:szCs w:val="28"/>
        </w:rPr>
        <w:t xml:space="preserve">Ермолин Василий </w:t>
      </w:r>
      <w:proofErr w:type="spellStart"/>
      <w:r w:rsidRPr="0073133D">
        <w:rPr>
          <w:szCs w:val="28"/>
        </w:rPr>
        <w:t>Карпович</w:t>
      </w:r>
      <w:proofErr w:type="spellEnd"/>
      <w:r w:rsidRPr="0073133D">
        <w:rPr>
          <w:szCs w:val="28"/>
        </w:rPr>
        <w:t xml:space="preserve">, </w:t>
      </w:r>
    </w:p>
    <w:p w:rsidR="00926A9D" w:rsidRPr="0073133D" w:rsidRDefault="00926A9D" w:rsidP="00926A9D">
      <w:pPr>
        <w:spacing w:after="0" w:line="240" w:lineRule="auto"/>
        <w:jc w:val="right"/>
        <w:rPr>
          <w:szCs w:val="28"/>
        </w:rPr>
      </w:pPr>
      <w:r w:rsidRPr="0073133D">
        <w:rPr>
          <w:szCs w:val="28"/>
        </w:rPr>
        <w:t>учитель технологии, физкультуры</w:t>
      </w:r>
    </w:p>
    <w:p w:rsidR="00926A9D" w:rsidRDefault="00926A9D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</w:p>
    <w:p w:rsidR="00926A9D" w:rsidRDefault="00926A9D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</w:p>
    <w:p w:rsidR="00926A9D" w:rsidRDefault="00926A9D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</w:p>
    <w:p w:rsidR="00926A9D" w:rsidRDefault="00926A9D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</w:p>
    <w:p w:rsidR="00926A9D" w:rsidRPr="0073133D" w:rsidRDefault="00926A9D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  <w:proofErr w:type="spellStart"/>
      <w:r w:rsidRPr="0073133D">
        <w:rPr>
          <w:bCs/>
          <w:color w:val="000000"/>
          <w:szCs w:val="28"/>
        </w:rPr>
        <w:t>Трусово</w:t>
      </w:r>
      <w:proofErr w:type="spellEnd"/>
    </w:p>
    <w:p w:rsidR="00926A9D" w:rsidRDefault="00D60FA3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2023</w:t>
      </w:r>
      <w:r w:rsidR="00926A9D" w:rsidRPr="0073133D">
        <w:rPr>
          <w:bCs/>
          <w:color w:val="000000"/>
          <w:szCs w:val="28"/>
        </w:rPr>
        <w:t>г.</w:t>
      </w:r>
    </w:p>
    <w:p w:rsidR="00524999" w:rsidRDefault="00524999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</w:p>
    <w:p w:rsidR="00450C4E" w:rsidRDefault="00450C4E" w:rsidP="00926A9D">
      <w:pPr>
        <w:pStyle w:val="a3"/>
        <w:spacing w:before="0" w:beforeAutospacing="0" w:after="0" w:afterAutospacing="0"/>
        <w:jc w:val="center"/>
        <w:rPr>
          <w:bCs/>
          <w:color w:val="000000"/>
          <w:szCs w:val="28"/>
        </w:rPr>
      </w:pPr>
    </w:p>
    <w:p w:rsidR="00524999" w:rsidRDefault="00524999">
      <w:pPr>
        <w:spacing w:line="246" w:lineRule="auto"/>
        <w:ind w:left="1133" w:right="-15" w:hanging="10"/>
        <w:jc w:val="left"/>
        <w:rPr>
          <w:b/>
        </w:rPr>
      </w:pPr>
    </w:p>
    <w:p w:rsidR="002C7114" w:rsidRDefault="00BC6BBA">
      <w:pPr>
        <w:spacing w:line="246" w:lineRule="auto"/>
        <w:ind w:left="1133" w:right="-15" w:hanging="10"/>
        <w:jc w:val="left"/>
      </w:pPr>
      <w:r>
        <w:rPr>
          <w:b/>
        </w:rPr>
        <w:lastRenderedPageBreak/>
        <w:t xml:space="preserve">КОМПЛЕКС ОСНОВНЫХ ХАРАКТЕРИСТИК ДОПОЛНИТЕЛЬНОЙ </w:t>
      </w:r>
    </w:p>
    <w:p w:rsidR="002C7114" w:rsidRDefault="00BC6BBA">
      <w:pPr>
        <w:spacing w:line="246" w:lineRule="auto"/>
        <w:ind w:left="732" w:right="-15" w:hanging="10"/>
        <w:jc w:val="left"/>
      </w:pPr>
      <w:r>
        <w:rPr>
          <w:b/>
        </w:rPr>
        <w:t xml:space="preserve">ОБЩЕОБРАЗОВАТЕЛЬНОЙ ОБЩЕРАЗВИВАЮЩЕЙ ПРОГРАММЫ </w:t>
      </w:r>
    </w:p>
    <w:p w:rsidR="002C7114" w:rsidRDefault="00BC6BBA">
      <w:pPr>
        <w:spacing w:after="18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524999" w:rsidRDefault="00BC6BBA" w:rsidP="00524999">
      <w:pPr>
        <w:spacing w:after="0" w:line="240" w:lineRule="auto"/>
        <w:ind w:left="-57" w:right="-57" w:firstLine="709"/>
        <w:rPr>
          <w:szCs w:val="24"/>
        </w:rPr>
      </w:pPr>
      <w:r w:rsidRPr="00926A9D">
        <w:rPr>
          <w:szCs w:val="24"/>
        </w:rPr>
        <w:t>Настоящая программа по кружк</w:t>
      </w:r>
      <w:r w:rsidR="00926A9D" w:rsidRPr="00926A9D">
        <w:rPr>
          <w:szCs w:val="24"/>
        </w:rPr>
        <w:t xml:space="preserve">овому занятию «Шахматный клуб» </w:t>
      </w:r>
      <w:r w:rsidRPr="00926A9D">
        <w:rPr>
          <w:szCs w:val="24"/>
        </w:rPr>
        <w:t xml:space="preserve">составлена на основе: </w:t>
      </w:r>
    </w:p>
    <w:p w:rsidR="002C7114" w:rsidRPr="00926A9D" w:rsidRDefault="00BC6BBA" w:rsidP="00524999">
      <w:pPr>
        <w:spacing w:after="0" w:line="240" w:lineRule="auto"/>
        <w:ind w:left="-57" w:right="-57" w:firstLine="709"/>
        <w:rPr>
          <w:szCs w:val="24"/>
        </w:rPr>
      </w:pPr>
      <w:r w:rsidRPr="00926A9D">
        <w:rPr>
          <w:szCs w:val="24"/>
        </w:rPr>
        <w:t xml:space="preserve">Закон Российской Федерации «Об образовании в РФ» № 273-ФЗ; </w:t>
      </w:r>
    </w:p>
    <w:p w:rsidR="002C7114" w:rsidRPr="00926A9D" w:rsidRDefault="00BC6BBA" w:rsidP="00524999">
      <w:pPr>
        <w:spacing w:after="0" w:line="240" w:lineRule="auto"/>
        <w:ind w:left="-57" w:right="-57" w:firstLine="709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szCs w:val="24"/>
        </w:rPr>
        <w:t>Концепция модернизации допол</w:t>
      </w:r>
      <w:r w:rsidR="00926A9D" w:rsidRPr="00926A9D">
        <w:rPr>
          <w:szCs w:val="24"/>
        </w:rPr>
        <w:t xml:space="preserve">нительного образования детей   </w:t>
      </w:r>
      <w:r w:rsidRPr="00926A9D">
        <w:rPr>
          <w:szCs w:val="24"/>
        </w:rPr>
        <w:t xml:space="preserve">Российской Федерации; </w:t>
      </w:r>
    </w:p>
    <w:p w:rsidR="002C7114" w:rsidRPr="00926A9D" w:rsidRDefault="00BC6BBA" w:rsidP="00524999">
      <w:pPr>
        <w:spacing w:after="0" w:line="240" w:lineRule="auto"/>
        <w:ind w:left="-57" w:right="-57" w:firstLine="709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szCs w:val="24"/>
        </w:rPr>
        <w:t xml:space="preserve">Приказ </w:t>
      </w:r>
      <w:proofErr w:type="spellStart"/>
      <w:r w:rsidRPr="00926A9D">
        <w:rPr>
          <w:szCs w:val="24"/>
        </w:rPr>
        <w:t>Минобрнауки</w:t>
      </w:r>
      <w:proofErr w:type="spellEnd"/>
      <w:r w:rsidRPr="00926A9D">
        <w:rPr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C7114" w:rsidRPr="00926A9D" w:rsidRDefault="00BC6BBA" w:rsidP="00524999">
      <w:pPr>
        <w:spacing w:after="0" w:line="240" w:lineRule="auto"/>
        <w:ind w:left="-57" w:right="-57" w:firstLine="709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szCs w:val="24"/>
        </w:rPr>
        <w:t xml:space="preserve">Письмо </w:t>
      </w:r>
      <w:proofErr w:type="spellStart"/>
      <w:r w:rsidRPr="00926A9D">
        <w:rPr>
          <w:szCs w:val="24"/>
        </w:rPr>
        <w:t>Минобрнауки</w:t>
      </w:r>
      <w:proofErr w:type="spellEnd"/>
      <w:r w:rsidRPr="00926A9D">
        <w:rPr>
          <w:szCs w:val="24"/>
        </w:rPr>
        <w:t xml:space="preserve"> России от 11.12.2006 № 06-1844 «О примерных требованиях к программам дополнительного образования детей»; </w:t>
      </w:r>
    </w:p>
    <w:p w:rsidR="002C7114" w:rsidRPr="00926A9D" w:rsidRDefault="00BC6BBA">
      <w:pPr>
        <w:spacing w:line="240" w:lineRule="auto"/>
        <w:ind w:left="708" w:firstLine="0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rFonts w:eastAsia="Arial"/>
          <w:szCs w:val="24"/>
        </w:rPr>
        <w:tab/>
      </w:r>
      <w:r w:rsidRPr="00926A9D">
        <w:rPr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center"/>
        <w:rPr>
          <w:szCs w:val="24"/>
        </w:rPr>
      </w:pPr>
      <w:r w:rsidRPr="00926A9D">
        <w:rPr>
          <w:b/>
          <w:szCs w:val="24"/>
        </w:rPr>
        <w:t>ПОЯСНИТЕЛЬНАЯ ЗАПИСКА</w:t>
      </w:r>
      <w:r w:rsidRPr="00926A9D">
        <w:rPr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Направленность программы.</w:t>
      </w:r>
      <w:r w:rsidRPr="00926A9D">
        <w:rPr>
          <w:szCs w:val="24"/>
        </w:rPr>
        <w:t xml:space="preserve">  </w:t>
      </w:r>
    </w:p>
    <w:p w:rsidR="00926A9D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Дополнительная общеобразовательная общеразвивающая программа «Шахматы» имеет физкультурно-спортивную направленность. </w:t>
      </w:r>
    </w:p>
    <w:p w:rsidR="002C7114" w:rsidRPr="00926A9D" w:rsidRDefault="00524999" w:rsidP="00524999">
      <w:pPr>
        <w:spacing w:after="0" w:line="240" w:lineRule="auto"/>
        <w:ind w:left="57" w:right="57" w:firstLine="709"/>
        <w:rPr>
          <w:szCs w:val="24"/>
        </w:rPr>
      </w:pPr>
      <w:r>
        <w:rPr>
          <w:szCs w:val="24"/>
        </w:rPr>
        <w:t xml:space="preserve">Уровень </w:t>
      </w:r>
      <w:r w:rsidR="00BC6BBA" w:rsidRPr="00926A9D">
        <w:rPr>
          <w:szCs w:val="24"/>
        </w:rPr>
        <w:t xml:space="preserve">освоения - базовый.     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Творческая деятельность на занятиях в объединении позволяет ребенку приобрести чувство уверенности и успешности, социально-психологическое благополучие.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b/>
          <w:szCs w:val="24"/>
        </w:rPr>
        <w:t>Новизной</w:t>
      </w:r>
      <w:r w:rsidRPr="00926A9D">
        <w:rPr>
          <w:szCs w:val="24"/>
        </w:rPr>
        <w:t xml:space="preserve"> программы является то, что </w:t>
      </w:r>
      <w:proofErr w:type="gramStart"/>
      <w:r w:rsidRPr="00926A9D">
        <w:rPr>
          <w:szCs w:val="24"/>
        </w:rPr>
        <w:t>при поэтапное освоении</w:t>
      </w:r>
      <w:proofErr w:type="gramEnd"/>
      <w:r w:rsidRPr="00926A9D">
        <w:rPr>
          <w:szCs w:val="24"/>
        </w:rPr>
        <w:t xml:space="preserve">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 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 </w:t>
      </w:r>
    </w:p>
    <w:p w:rsidR="002C7114" w:rsidRPr="00926A9D" w:rsidRDefault="000734C6" w:rsidP="00524999">
      <w:pPr>
        <w:spacing w:after="0" w:line="240" w:lineRule="auto"/>
        <w:ind w:left="57" w:right="57" w:firstLine="709"/>
        <w:rPr>
          <w:szCs w:val="24"/>
        </w:rPr>
      </w:pPr>
      <w:r>
        <w:rPr>
          <w:szCs w:val="24"/>
        </w:rPr>
        <w:t xml:space="preserve">          </w:t>
      </w:r>
      <w:r w:rsidR="00BC6BBA" w:rsidRPr="00926A9D">
        <w:rPr>
          <w:b/>
          <w:szCs w:val="24"/>
        </w:rPr>
        <w:t xml:space="preserve">Актуальность программы обусловлена </w:t>
      </w:r>
      <w:r w:rsidR="00BC6BBA" w:rsidRPr="00926A9D">
        <w:rPr>
          <w:szCs w:val="24"/>
        </w:rPr>
        <w:t xml:space="preserve">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b/>
          <w:szCs w:val="24"/>
        </w:rPr>
        <w:t>Педагогическая целесообразность</w:t>
      </w:r>
      <w:r w:rsidRPr="00926A9D">
        <w:rPr>
          <w:b/>
          <w:i/>
          <w:szCs w:val="24"/>
        </w:rPr>
        <w:t xml:space="preserve"> </w:t>
      </w:r>
      <w:r w:rsidRPr="00926A9D">
        <w:rPr>
          <w:szCs w:val="24"/>
        </w:rPr>
        <w:t xml:space="preserve">программы в том, что социальная значимость шахмат, их возрастающей популярности можно судить по таким весомым аргументам как </w:t>
      </w:r>
      <w:r w:rsidRPr="00926A9D">
        <w:rPr>
          <w:szCs w:val="24"/>
        </w:rPr>
        <w:lastRenderedPageBreak/>
        <w:t xml:space="preserve">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 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0734C6" w:rsidRDefault="002C7114" w:rsidP="00524999">
      <w:pPr>
        <w:spacing w:after="0" w:line="240" w:lineRule="auto"/>
        <w:ind w:left="57" w:right="57" w:firstLine="709"/>
        <w:jc w:val="left"/>
        <w:rPr>
          <w:szCs w:val="24"/>
        </w:rPr>
      </w:pPr>
    </w:p>
    <w:p w:rsidR="002C7114" w:rsidRDefault="00BC6BBA" w:rsidP="00524999">
      <w:pPr>
        <w:spacing w:after="0" w:line="240" w:lineRule="auto"/>
        <w:ind w:left="57" w:right="57" w:firstLine="709"/>
        <w:jc w:val="left"/>
        <w:rPr>
          <w:b/>
          <w:szCs w:val="24"/>
        </w:rPr>
      </w:pPr>
      <w:r w:rsidRPr="00926A9D">
        <w:rPr>
          <w:b/>
          <w:szCs w:val="24"/>
        </w:rPr>
        <w:t xml:space="preserve">Цель обучения </w:t>
      </w:r>
    </w:p>
    <w:p w:rsidR="00FC66C5" w:rsidRPr="00926A9D" w:rsidRDefault="00FC66C5" w:rsidP="00FC66C5">
      <w:pPr>
        <w:spacing w:after="0" w:line="240" w:lineRule="auto"/>
        <w:ind w:left="0" w:right="57" w:firstLine="683"/>
        <w:jc w:val="left"/>
        <w:rPr>
          <w:szCs w:val="24"/>
        </w:rPr>
      </w:pP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Развитие личности ребёнка, способной к логическому и аналитическому мышлению, а также обладающей такими качествами, как целеустремлённость и настойчивость в достижении цели, через овладение общеразвивающими и спортивными навыками шахматной игры.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Задачи программы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Обучающие: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rFonts w:eastAsia="Calibri"/>
          <w:szCs w:val="24"/>
        </w:rPr>
        <w:t xml:space="preserve">1.Формирование универсальных учебных действий по предмету.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2.Овладение учащимися знаниями теории и практики шахматной игры.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4.Формирование навыков индивидуального и коллективного творчества с целью подготовки шахматистов – разрядников.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5.Подготовка к успешным выступлениям на различных соревнованиях.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6.Выявление способных и талантливых спортсменов для дальнейшего совершенствования спортивного мастерства.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7.Использование новейших электронных и компьютерных технологий для изучения и получения учащимися шахматного опыта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Развивающие: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2.Развитие мотивации личности к познанию и творчеству.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3.Развитие личностного потенциала.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4.Развитие коммуникативных навыков и качеств личности.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5.Формирование навыков здорового образа жизни.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6.Развитие качеств «сильной личности», уверенности в себе.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FC66C5" w:rsidRPr="00926A9D" w:rsidRDefault="00FC66C5" w:rsidP="00524999">
      <w:pPr>
        <w:spacing w:after="0" w:line="240" w:lineRule="auto"/>
        <w:ind w:left="57" w:right="57" w:firstLine="709"/>
        <w:jc w:val="left"/>
        <w:rPr>
          <w:szCs w:val="24"/>
        </w:rPr>
      </w:pP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lastRenderedPageBreak/>
        <w:t xml:space="preserve">Воспитательные: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1.Воспитание общекультурных компетенций: умение применять на практике</w:t>
      </w:r>
      <w:r w:rsidR="00524999">
        <w:rPr>
          <w:szCs w:val="24"/>
        </w:rPr>
        <w:t>,</w:t>
      </w:r>
      <w:r w:rsidR="00FC66C5">
        <w:rPr>
          <w:szCs w:val="24"/>
        </w:rPr>
        <w:t xml:space="preserve"> </w:t>
      </w:r>
      <w:r w:rsidRPr="00926A9D">
        <w:rPr>
          <w:szCs w:val="24"/>
        </w:rPr>
        <w:t xml:space="preserve">полученные шахматные знания, применять теорию на соревнованиях, грамотно вести шахматную борьбу за доской.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2.Воспитание и развитие интереса учащихся к шахматам, к самостоятельной работе и творчеству.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3.Формирование высоконравственного, творческого и компетентного гражданина России.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4.Формирование социально-нравственных и культурных ценностей человека.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5.Формирование устойчивой мотивации к занятиям шахматами и на участие в различных шахматных турнирах, соревнованиях района, города и области.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5.Пропаганда шахматного спорта.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6.Формирование навыка дисциплины, чувства коллективизма, ответственности.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b/>
          <w:szCs w:val="24"/>
        </w:rPr>
        <w:t>Отличительные особенности программы</w:t>
      </w:r>
      <w:r w:rsidRPr="00926A9D">
        <w:rPr>
          <w:b/>
          <w:i/>
          <w:szCs w:val="24"/>
        </w:rPr>
        <w:t xml:space="preserve"> </w:t>
      </w:r>
      <w:r w:rsidRPr="00926A9D">
        <w:rPr>
          <w:szCs w:val="24"/>
        </w:rPr>
        <w:t>в том, что она разработана с учётом индивидуальных особенностей детей данного возраста, соответствует современным методам и формам работы, современным образовательным технологи</w:t>
      </w:r>
      <w:r w:rsidR="00524999">
        <w:rPr>
          <w:szCs w:val="24"/>
        </w:rPr>
        <w:t xml:space="preserve">ям и составлена в соответствии </w:t>
      </w:r>
      <w:r w:rsidRPr="00926A9D">
        <w:rPr>
          <w:szCs w:val="24"/>
        </w:rPr>
        <w:t xml:space="preserve">с нормативно-правовыми документами. Учебная деятельность является ведущей в данном возрасте. Игра в шахматы может помочь детям развить аналитические способности, что, несомненно, помогает в учебе, как показали многие исследования.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 детей в таком возрасте развивается преимущественно интеллектуально- познавательная сфера психики. Шахматы в данном случае идеально помогают развить логику, анализ и планирование, память, концентрацию и внимание, волю и характер и впоследствии – развить способность к обучению.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Для наиболее талантливых детей, показавших высокие результаты в усвоении программного материала, предусматриваются индивидуальные занятия с целью развития и совершенствования их мастерства и достижения спортивных результатов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b/>
          <w:szCs w:val="24"/>
        </w:rPr>
        <w:t xml:space="preserve">В реализации программы </w:t>
      </w:r>
      <w:r w:rsidRPr="00926A9D">
        <w:rPr>
          <w:szCs w:val="24"/>
        </w:rPr>
        <w:t>прин</w:t>
      </w:r>
      <w:r w:rsidR="00B36895">
        <w:rPr>
          <w:szCs w:val="24"/>
        </w:rPr>
        <w:t>имают участие дети, в возрасте 8</w:t>
      </w:r>
      <w:r w:rsidRPr="00926A9D">
        <w:rPr>
          <w:szCs w:val="24"/>
        </w:rPr>
        <w:t xml:space="preserve"> – 15 лет</w:t>
      </w:r>
      <w:r w:rsidRPr="00926A9D">
        <w:rPr>
          <w:b/>
          <w:szCs w:val="24"/>
        </w:rPr>
        <w:t xml:space="preserve">.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Срок реализации</w:t>
      </w:r>
      <w:r w:rsidRPr="00926A9D">
        <w:rPr>
          <w:szCs w:val="24"/>
        </w:rPr>
        <w:t xml:space="preserve"> – 1 год.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Формы занятий</w:t>
      </w:r>
      <w:r w:rsidRPr="00926A9D">
        <w:rPr>
          <w:szCs w:val="24"/>
        </w:rPr>
        <w:t xml:space="preserve">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Занятия проводятся в группа</w:t>
      </w:r>
      <w:r w:rsidR="00FC66C5">
        <w:rPr>
          <w:szCs w:val="24"/>
        </w:rPr>
        <w:t>х постоянного состава</w:t>
      </w:r>
      <w:r w:rsidRPr="00926A9D">
        <w:rPr>
          <w:szCs w:val="24"/>
        </w:rPr>
        <w:t xml:space="preserve">. </w:t>
      </w:r>
    </w:p>
    <w:p w:rsidR="002C7114" w:rsidRPr="00926A9D" w:rsidRDefault="00BC6BBA" w:rsidP="00524999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Ведущей формой организации занятий является практическая деятельность - турниры, блицтурниры, решение комбинаций и шахматных задач, тренинги, анализ решения задач, консультационные партии, сеанс одновременной игры. Наряду с групповой формой работы, во время занятий осуществляется индивидуальный и дифференцированный подход к детям. 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524999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Режим занятий. </w:t>
      </w:r>
    </w:p>
    <w:p w:rsidR="002C7114" w:rsidRPr="00926A9D" w:rsidRDefault="00FC66C5" w:rsidP="00524999">
      <w:pPr>
        <w:spacing w:after="0" w:line="240" w:lineRule="auto"/>
        <w:ind w:left="57" w:right="57" w:firstLine="709"/>
        <w:rPr>
          <w:szCs w:val="24"/>
        </w:rPr>
      </w:pPr>
      <w:r>
        <w:rPr>
          <w:szCs w:val="24"/>
        </w:rPr>
        <w:t>На занятие кружка отводится 26 часов в год из расчёта 1</w:t>
      </w:r>
      <w:r w:rsidR="00BC6BBA" w:rsidRPr="00926A9D">
        <w:rPr>
          <w:szCs w:val="24"/>
        </w:rPr>
        <w:t xml:space="preserve"> час в неделю. Занятия проводятся во второй половине дня, после уроков 1 раз в неделю. </w:t>
      </w:r>
    </w:p>
    <w:p w:rsidR="002C7114" w:rsidRDefault="00BC6BBA">
      <w:pPr>
        <w:spacing w:after="188" w:line="240" w:lineRule="auto"/>
        <w:ind w:left="708" w:right="0" w:firstLine="0"/>
        <w:jc w:val="left"/>
        <w:rPr>
          <w:b/>
          <w:szCs w:val="24"/>
        </w:rPr>
      </w:pPr>
      <w:r w:rsidRPr="00926A9D">
        <w:rPr>
          <w:b/>
          <w:szCs w:val="24"/>
        </w:rPr>
        <w:t xml:space="preserve"> </w:t>
      </w:r>
    </w:p>
    <w:p w:rsidR="00FC66C5" w:rsidRDefault="00FC66C5">
      <w:pPr>
        <w:spacing w:after="188" w:line="240" w:lineRule="auto"/>
        <w:ind w:left="708" w:right="0" w:firstLine="0"/>
        <w:jc w:val="left"/>
        <w:rPr>
          <w:b/>
          <w:szCs w:val="24"/>
        </w:rPr>
      </w:pPr>
    </w:p>
    <w:p w:rsidR="00FC66C5" w:rsidRDefault="00FC66C5">
      <w:pPr>
        <w:spacing w:after="188" w:line="240" w:lineRule="auto"/>
        <w:ind w:left="708" w:right="0" w:firstLine="0"/>
        <w:jc w:val="left"/>
        <w:rPr>
          <w:b/>
          <w:szCs w:val="24"/>
        </w:rPr>
      </w:pPr>
    </w:p>
    <w:p w:rsidR="00FC66C5" w:rsidRDefault="00FC66C5">
      <w:pPr>
        <w:spacing w:after="188" w:line="240" w:lineRule="auto"/>
        <w:ind w:left="708" w:right="0" w:firstLine="0"/>
        <w:jc w:val="left"/>
        <w:rPr>
          <w:b/>
          <w:szCs w:val="24"/>
        </w:rPr>
      </w:pPr>
    </w:p>
    <w:p w:rsidR="00FC66C5" w:rsidRDefault="00FC66C5">
      <w:pPr>
        <w:spacing w:after="188" w:line="240" w:lineRule="auto"/>
        <w:ind w:left="708" w:right="0" w:firstLine="0"/>
        <w:jc w:val="left"/>
        <w:rPr>
          <w:b/>
          <w:szCs w:val="24"/>
        </w:rPr>
      </w:pPr>
    </w:p>
    <w:p w:rsidR="00FC66C5" w:rsidRDefault="00FC66C5">
      <w:pPr>
        <w:spacing w:after="188" w:line="240" w:lineRule="auto"/>
        <w:ind w:left="708" w:right="0" w:firstLine="0"/>
        <w:jc w:val="left"/>
        <w:rPr>
          <w:b/>
          <w:szCs w:val="24"/>
        </w:rPr>
      </w:pPr>
    </w:p>
    <w:p w:rsidR="00FC66C5" w:rsidRPr="00926A9D" w:rsidRDefault="00FC66C5">
      <w:pPr>
        <w:spacing w:after="188" w:line="240" w:lineRule="auto"/>
        <w:ind w:left="708" w:right="0" w:firstLine="0"/>
        <w:jc w:val="left"/>
        <w:rPr>
          <w:szCs w:val="24"/>
        </w:rPr>
      </w:pPr>
    </w:p>
    <w:p w:rsidR="002C7114" w:rsidRPr="00926A9D" w:rsidRDefault="00BC6BBA">
      <w:pPr>
        <w:spacing w:after="135" w:line="246" w:lineRule="auto"/>
        <w:ind w:left="10" w:right="-15" w:hanging="10"/>
        <w:jc w:val="center"/>
        <w:rPr>
          <w:szCs w:val="24"/>
        </w:rPr>
      </w:pPr>
      <w:r w:rsidRPr="00926A9D">
        <w:rPr>
          <w:b/>
          <w:szCs w:val="24"/>
        </w:rPr>
        <w:lastRenderedPageBreak/>
        <w:t>СОДЕРЖАНИЕ ПРОГРАММЫ</w:t>
      </w:r>
      <w:r w:rsidRPr="00926A9D">
        <w:rPr>
          <w:b/>
          <w:i/>
          <w:szCs w:val="24"/>
        </w:rPr>
        <w:t xml:space="preserve"> </w:t>
      </w:r>
    </w:p>
    <w:p w:rsidR="002C7114" w:rsidRPr="00926A9D" w:rsidRDefault="00BC6BBA">
      <w:pPr>
        <w:spacing w:after="185" w:line="240" w:lineRule="auto"/>
        <w:ind w:left="708" w:right="0" w:firstLine="0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>
      <w:pPr>
        <w:spacing w:line="246" w:lineRule="auto"/>
        <w:ind w:left="732" w:right="-15" w:hanging="10"/>
        <w:jc w:val="left"/>
        <w:rPr>
          <w:szCs w:val="24"/>
        </w:rPr>
      </w:pPr>
      <w:proofErr w:type="gramStart"/>
      <w:r w:rsidRPr="00926A9D">
        <w:rPr>
          <w:b/>
          <w:szCs w:val="24"/>
        </w:rPr>
        <w:t>Учебный  план</w:t>
      </w:r>
      <w:proofErr w:type="gramEnd"/>
      <w:r w:rsidRPr="00926A9D">
        <w:rPr>
          <w:b/>
          <w:szCs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4076"/>
        <w:gridCol w:w="948"/>
        <w:gridCol w:w="955"/>
        <w:gridCol w:w="1189"/>
        <w:gridCol w:w="1764"/>
      </w:tblGrid>
      <w:tr w:rsidR="002C7114" w:rsidRPr="00926A9D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176" w:line="240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№ </w:t>
            </w:r>
          </w:p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п/п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Тема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Теория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Практика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181" w:line="240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Формы </w:t>
            </w:r>
          </w:p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аттестации </w:t>
            </w:r>
          </w:p>
        </w:tc>
      </w:tr>
      <w:tr w:rsidR="002C7114" w:rsidRPr="00926A9D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Шахматная доска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Собеседование </w:t>
            </w:r>
          </w:p>
        </w:tc>
      </w:tr>
      <w:tr w:rsidR="002C7114" w:rsidRPr="00926A9D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2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Шахматные фигуры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Собеседование </w:t>
            </w:r>
          </w:p>
        </w:tc>
      </w:tr>
      <w:tr w:rsidR="002C7114" w:rsidRPr="00926A9D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3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Начальная расстановка фигур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Собеседование </w:t>
            </w:r>
          </w:p>
        </w:tc>
      </w:tr>
      <w:tr w:rsidR="002C7114" w:rsidRPr="00926A9D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4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Ходы и взятие фигур  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Собеседование </w:t>
            </w:r>
          </w:p>
        </w:tc>
      </w:tr>
      <w:tr w:rsidR="002C7114" w:rsidRPr="00926A9D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5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Цель шахматной партии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Собеседование </w:t>
            </w:r>
          </w:p>
        </w:tc>
      </w:tr>
      <w:tr w:rsidR="002C7114" w:rsidRPr="00926A9D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6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34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Техника </w:t>
            </w:r>
            <w:proofErr w:type="spellStart"/>
            <w:r w:rsidRPr="00926A9D">
              <w:rPr>
                <w:szCs w:val="24"/>
              </w:rPr>
              <w:t>матования</w:t>
            </w:r>
            <w:proofErr w:type="spellEnd"/>
            <w:r w:rsidRPr="00926A9D">
              <w:rPr>
                <w:szCs w:val="24"/>
              </w:rPr>
              <w:t xml:space="preserve"> одинокого короля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D60FA3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D60FA3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926A9D">
              <w:rPr>
                <w:szCs w:val="24"/>
              </w:rPr>
              <w:t xml:space="preserve">Собеседование </w:t>
            </w:r>
          </w:p>
        </w:tc>
      </w:tr>
      <w:tr w:rsidR="002C7114" w:rsidRPr="00926A9D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7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Игра всеми фигурами из начального положения   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D60FA3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D60FA3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Оценка работ </w:t>
            </w:r>
          </w:p>
        </w:tc>
      </w:tr>
      <w:tr w:rsidR="002C7114" w:rsidRPr="00926A9D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7A3C8B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3689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D60FA3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</w:tbl>
    <w:p w:rsidR="002C7114" w:rsidRPr="00926A9D" w:rsidRDefault="00BC6BBA">
      <w:pPr>
        <w:spacing w:after="136" w:line="240" w:lineRule="auto"/>
        <w:ind w:left="0" w:right="0" w:firstLine="0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>
      <w:pPr>
        <w:spacing w:after="138" w:line="240" w:lineRule="auto"/>
        <w:ind w:left="0" w:right="0" w:firstLine="0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>
      <w:pPr>
        <w:spacing w:after="0" w:line="240" w:lineRule="auto"/>
        <w:ind w:left="0" w:right="0" w:firstLine="0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center"/>
        <w:rPr>
          <w:szCs w:val="24"/>
        </w:rPr>
      </w:pPr>
      <w:r w:rsidRPr="00926A9D">
        <w:rPr>
          <w:b/>
          <w:szCs w:val="24"/>
        </w:rPr>
        <w:t xml:space="preserve">СОДЕРЖАНИЕ ИЗУЧАЕМОГО КУРСА.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B36895">
      <w:pPr>
        <w:numPr>
          <w:ilvl w:val="0"/>
          <w:numId w:val="1"/>
        </w:num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Шахматная доска.</w:t>
      </w:r>
      <w:r w:rsidRPr="00926A9D">
        <w:rPr>
          <w:szCs w:val="24"/>
        </w:rPr>
        <w:t xml:space="preserve">  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  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Первое знакомство с шахматным королевством. Шахматная доска. Белые и черные поля. Горизонталь, вертикаль, диагональ. Центр шахматной доски.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Дидактические игры и игровые задания.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«Горизонталь». Двое играющих по очереди заполняют одну из горизонтальных линий шахматной доски кубиками (фишками, пешками и т.п.)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«Вертикаль». То же самое, но заполняется одна из вертикальных линий шахматной доски.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«Диагональ». То же самое, но заполняется она из диагоналей шахматной доски.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numPr>
          <w:ilvl w:val="0"/>
          <w:numId w:val="1"/>
        </w:num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Шахматные фигуры.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 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Белые фигуры. Черные фигуры. Ладья, слон, ферзь, конь, пешка, король.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Сравнительная сила фигур. Ценность шахматных фигур (К, С = 3, Л = 5, Ф = 9).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Дидактические игры и игровые задания.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«Волшебный мешочек». В непрозрачном мешочке по очереди прячутся все шахматные фигуры, каждый из учеников пытается на ощупь определить, какая фигура спрятана.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«Угадай-ка». Педагог словесно описывает одну из фигур, дети должны догадаться, что это за фигура.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lastRenderedPageBreak/>
        <w:t xml:space="preserve">«Секретная фигура».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«Угадай». Педагог загадывает про себя одну из фигур, а дети пытаются угадать, какая фигура загадана.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«Что общего?». Педагог берет две шахматные фигуры, и дети говорят, чем похожи друг на друга фигуры, чем отличаются (цвет, форма).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«Большая и маленькая».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«Кто сильнее?». Педагог показывает детям две фигуры и спрашивает: «Какая фигура сильнее? На сколько очков?».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«Обе армии равны».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III. Начальная расстановка фигур.</w:t>
      </w:r>
      <w:r w:rsidRPr="00926A9D">
        <w:rPr>
          <w:szCs w:val="24"/>
        </w:rPr>
        <w:t xml:space="preserve">         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Начальное положение (начальная позиция). Расположение каждой из фигур в начальном положении; правило </w:t>
      </w:r>
      <w:r w:rsidRPr="00926A9D">
        <w:rPr>
          <w:i/>
          <w:szCs w:val="24"/>
        </w:rPr>
        <w:t>«Каждый ферзь любит свой цвет»</w:t>
      </w:r>
      <w:r w:rsidRPr="00926A9D">
        <w:rPr>
          <w:szCs w:val="24"/>
        </w:rPr>
        <w:t xml:space="preserve">. Связь между горизонталями, вертикалями, диагоналями и начальной расстановкой фигур.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Дидактические игры и игровые задания.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«Мешочек». Ученики по одной вынимают из мешочка шахматные фигуры и постепенно расставляют начальную позицию.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«Да или нет?». Педагог берет две шахматные фигуры, а дети отвечают, стоят ли эти фигуры рядом в начальном положении.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«Не зевай!». Педагог говорит какую-либо фразу о начальном положении, </w:t>
      </w:r>
      <w:proofErr w:type="gramStart"/>
      <w:r w:rsidRPr="00926A9D">
        <w:rPr>
          <w:szCs w:val="24"/>
        </w:rPr>
        <w:t>например</w:t>
      </w:r>
      <w:proofErr w:type="gramEnd"/>
      <w:r w:rsidRPr="00926A9D">
        <w:rPr>
          <w:szCs w:val="24"/>
        </w:rPr>
        <w:t xml:space="preserve">: «Ладья стоит в углу», и бросает кому-либо из учеников мяч; если утверждение верно, то мяч следует поймать.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IV. Ходы и взятие фигур.</w:t>
      </w: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 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Правила хода и взятия каждой из фигур. Игра «на уничтожение. </w:t>
      </w:r>
      <w:proofErr w:type="spellStart"/>
      <w:r w:rsidRPr="00926A9D">
        <w:rPr>
          <w:szCs w:val="24"/>
        </w:rPr>
        <w:t>Белопольные</w:t>
      </w:r>
      <w:proofErr w:type="spellEnd"/>
      <w:r w:rsidRPr="00926A9D">
        <w:rPr>
          <w:szCs w:val="24"/>
        </w:rPr>
        <w:t xml:space="preserve"> и </w:t>
      </w:r>
      <w:proofErr w:type="spellStart"/>
      <w:r w:rsidRPr="00926A9D">
        <w:rPr>
          <w:szCs w:val="24"/>
        </w:rPr>
        <w:t>чернопольные</w:t>
      </w:r>
      <w:proofErr w:type="spellEnd"/>
      <w:r w:rsidRPr="00926A9D">
        <w:rPr>
          <w:szCs w:val="24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Дидактические игры и игровые задания.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«Игра на уничтожение» – важнейшая игра курса. Именно здесь все плюсы шахмат начинают «работать» на ученика – формируется внутренний план действий, </w:t>
      </w:r>
      <w:proofErr w:type="spellStart"/>
      <w:r w:rsidRPr="00926A9D">
        <w:rPr>
          <w:szCs w:val="24"/>
        </w:rPr>
        <w:t>аналитикосинтетическая</w:t>
      </w:r>
      <w:proofErr w:type="spellEnd"/>
      <w:r w:rsidRPr="00926A9D">
        <w:rPr>
          <w:szCs w:val="24"/>
        </w:rPr>
        <w:t xml:space="preserve">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«Лабиринт». Белая фигура должна достичь определенной клетки шахматной доски, не становясь на «заминированные» поля и не перепрыгивая их.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«Сними часовых». Белая фигура должна побить все черные фигуры; избирается такой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lastRenderedPageBreak/>
        <w:t xml:space="preserve">маршрут передвижения по шахматной доске, чтобы ни разу не оказаться под боем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черных фигур.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«Кратчайший путь». За минимальное число ходов белая фигура должна достичь определенной клетки шахматной доски.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«Захват контрольного поля».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«Защита контрольного поля». Эта игра подобна предыдущей, но при точной игре обеих сторон не имеет победителя.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«Атака неприятельской фигуры». Белая фигура должна за один ход напасть на черную фигуру, но так, чтобы не оказаться под боем.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«Двойной удар». Белой фигурой надо напасть одновременно на две черные фигуры, но так, чтобы не оказаться под боем.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«Взятие». Из нескольких возможных взятий надо выбрать лучшее – побить незащищенную фигуру.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«Защита». Нужно одной белой фигурой защитить другую, стоящую под боем.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V. Цель шахматной партии.</w:t>
      </w:r>
      <w:r w:rsidRPr="00926A9D">
        <w:rPr>
          <w:szCs w:val="24"/>
        </w:rPr>
        <w:t xml:space="preserve">                              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  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Шах. Понятие о шахе. Защита от шаха. Мат – цель шахматной партии. </w:t>
      </w:r>
      <w:proofErr w:type="spellStart"/>
      <w:r w:rsidRPr="00926A9D">
        <w:rPr>
          <w:szCs w:val="24"/>
        </w:rPr>
        <w:t>Матование</w:t>
      </w:r>
      <w:proofErr w:type="spellEnd"/>
      <w:r w:rsidRPr="00926A9D">
        <w:rPr>
          <w:szCs w:val="24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Дидактические игры и игровые задания.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«Шах или не шах». Приводится ряд позиций, в которых ученики должны определить: стоит ли король под шахом или нет.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«Объяви шах». Требуется объявить шах неприятельскому королю.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«Пять шахов». Каждой из пяти белых фигур нужно объявить шах черному королю.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«Защита от шаха». Белый король должен защититься от шаха.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«Мат или не мат». Приводится ряд позиций, в которых ученики должны определить: дан ли мат черному королю.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«Мат в один ход». Требуется объявить мат неприятельскому королю в один ход.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«Рокировка». Приводится ряд позиций, в которых ученики должны определить: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можно рокировать или нет.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B36895">
      <w:pPr>
        <w:numPr>
          <w:ilvl w:val="0"/>
          <w:numId w:val="2"/>
        </w:num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Техника </w:t>
      </w:r>
      <w:proofErr w:type="spellStart"/>
      <w:r w:rsidRPr="00926A9D">
        <w:rPr>
          <w:szCs w:val="24"/>
        </w:rPr>
        <w:t>матования</w:t>
      </w:r>
      <w:proofErr w:type="spellEnd"/>
      <w:r w:rsidRPr="00926A9D">
        <w:rPr>
          <w:szCs w:val="24"/>
        </w:rPr>
        <w:t xml:space="preserve"> одинокого </w:t>
      </w:r>
      <w:proofErr w:type="gramStart"/>
      <w:r w:rsidRPr="00926A9D">
        <w:rPr>
          <w:szCs w:val="24"/>
        </w:rPr>
        <w:t>короля .</w:t>
      </w:r>
      <w:proofErr w:type="gramEnd"/>
      <w:r w:rsidRPr="00926A9D">
        <w:rPr>
          <w:szCs w:val="24"/>
        </w:rPr>
        <w:t xml:space="preserve">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Мат ферзем. Мат ладьей. Мат двумя слонами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B36895">
      <w:pPr>
        <w:numPr>
          <w:ilvl w:val="0"/>
          <w:numId w:val="2"/>
        </w:num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Игра всеми фигурами из начального положения.</w:t>
      </w:r>
      <w:r w:rsidRPr="00926A9D">
        <w:rPr>
          <w:szCs w:val="24"/>
        </w:rPr>
        <w:t xml:space="preserve">    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Шахматная партия. Начало шахматной партии. Представления о том, как начинать шахматную партию. Короткие шахматные партии.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Дидактические игры и игровые задания. </w:t>
      </w:r>
    </w:p>
    <w:p w:rsidR="002C7114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«Два хода».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 </w:t>
      </w: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Pr="00926A9D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lastRenderedPageBreak/>
        <w:t xml:space="preserve">Ожидаемые результаты.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Личностные результаты</w:t>
      </w:r>
      <w:r w:rsidRPr="00926A9D">
        <w:rPr>
          <w:szCs w:val="24"/>
        </w:rPr>
        <w:t xml:space="preserve">: </w:t>
      </w:r>
    </w:p>
    <w:p w:rsidR="002C7114" w:rsidRPr="00926A9D" w:rsidRDefault="0090639C" w:rsidP="00B36895">
      <w:pPr>
        <w:spacing w:after="0" w:line="240" w:lineRule="auto"/>
        <w:ind w:left="57" w:right="57" w:firstLine="709"/>
        <w:rPr>
          <w:szCs w:val="24"/>
        </w:rPr>
      </w:pPr>
      <w:r>
        <w:rPr>
          <w:rFonts w:eastAsia="Arial"/>
          <w:szCs w:val="24"/>
        </w:rPr>
        <w:t xml:space="preserve"> </w:t>
      </w:r>
      <w:r w:rsidR="00BC6BBA" w:rsidRPr="00926A9D">
        <w:rPr>
          <w:szCs w:val="24"/>
        </w:rPr>
        <w:t xml:space="preserve">формирование навыков самодисциплины, самовоспитания;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szCs w:val="24"/>
        </w:rPr>
        <w:t xml:space="preserve">формирование необходимых элементов умственной культуры, психических свойств и устойчивого характера;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szCs w:val="24"/>
        </w:rPr>
        <w:t xml:space="preserve">раскрытие творческих способностей, освоение позитивных форм самоутверждения обучающихся;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rFonts w:eastAsia="Arial"/>
          <w:szCs w:val="24"/>
        </w:rPr>
        <w:t xml:space="preserve"> </w:t>
      </w:r>
      <w:r w:rsidRPr="00926A9D">
        <w:rPr>
          <w:szCs w:val="24"/>
        </w:rPr>
        <w:t xml:space="preserve">готовность и способность к саморазвитию и самообразованию на основе внутренней мотивации к познавательной деятельности;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proofErr w:type="spellStart"/>
      <w:r w:rsidRPr="00926A9D">
        <w:rPr>
          <w:b/>
          <w:szCs w:val="24"/>
        </w:rPr>
        <w:t>Метапредметные</w:t>
      </w:r>
      <w:proofErr w:type="spellEnd"/>
      <w:r w:rsidRPr="00926A9D">
        <w:rPr>
          <w:b/>
          <w:szCs w:val="24"/>
        </w:rPr>
        <w:t xml:space="preserve"> результаты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умение самостоятельно определять цели, ставить и формулировать новые задачи в своей познавательной деятельности;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умение планировать, контролировать и оценивать свои действия в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соответствии с поставленной задачей и условиями ее реализации;</w:t>
      </w: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определять наиболее эффективные способы достижения результата;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освоение способов решения проблем творческого и поискового характера;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в познавательной деятельности;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умение организовывать учебное сотрудничество и совместную деятельность с педагогом и другими учащимися;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приобретение компетентности в области использования информационно- коммуникационных технологий.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Предметные результаты: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владение начальными знаниями по шахматам, способностью анализировать и объективно оценивать шахматную позицию;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формирование способности проводить параллели в типичных положениях и принимать правильное решение; </w:t>
      </w:r>
    </w:p>
    <w:p w:rsidR="002C7114" w:rsidRPr="00926A9D" w:rsidRDefault="0090639C" w:rsidP="00B36895">
      <w:pPr>
        <w:spacing w:after="0" w:line="240" w:lineRule="auto"/>
        <w:ind w:left="57" w:right="57" w:firstLine="709"/>
        <w:rPr>
          <w:szCs w:val="24"/>
        </w:rPr>
      </w:pPr>
      <w:r>
        <w:rPr>
          <w:szCs w:val="24"/>
        </w:rPr>
        <w:t xml:space="preserve">приобретение </w:t>
      </w:r>
      <w:r w:rsidR="00BC6BBA" w:rsidRPr="00926A9D">
        <w:rPr>
          <w:szCs w:val="24"/>
        </w:rPr>
        <w:t xml:space="preserve">знаний шахматной теории в области дебюта, эндшпиля и миттельшпиля;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умение оперировать шахматными терминами и понятиями;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овладение умениями и навыками практической игры;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К числу ожидаемых результатов освоения общеобразовательной программы относится и участие учащихся в соревнованиях различного уровня. </w:t>
      </w: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90639C" w:rsidRPr="00926A9D" w:rsidRDefault="0090639C" w:rsidP="00B36895">
      <w:pPr>
        <w:spacing w:after="0" w:line="240" w:lineRule="auto"/>
        <w:ind w:left="57" w:right="57" w:firstLine="709"/>
        <w:rPr>
          <w:szCs w:val="24"/>
        </w:rPr>
      </w:pP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lastRenderedPageBreak/>
        <w:t xml:space="preserve">КОМПЛЕКС ОРГАНИЗАЦИОННО-ПЕДАГОГИЧЕСКИХ УСЛОВИЙ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Календарный учебный график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2"/>
        <w:gridCol w:w="3121"/>
        <w:gridCol w:w="3122"/>
      </w:tblGrid>
      <w:tr w:rsidR="0090639C" w:rsidRPr="001135D1" w:rsidTr="00442A2B"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1 четверть</w:t>
            </w:r>
          </w:p>
        </w:tc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3.10-28.10</w:t>
            </w:r>
          </w:p>
        </w:tc>
        <w:tc>
          <w:tcPr>
            <w:tcW w:w="3191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29.10-6.11- каникулы</w:t>
            </w:r>
          </w:p>
        </w:tc>
      </w:tr>
      <w:tr w:rsidR="0090639C" w:rsidRPr="001135D1" w:rsidTr="00442A2B"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7.11-30.12</w:t>
            </w:r>
          </w:p>
        </w:tc>
        <w:tc>
          <w:tcPr>
            <w:tcW w:w="3191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31.12-10.01 – каникулы</w:t>
            </w:r>
          </w:p>
        </w:tc>
      </w:tr>
      <w:tr w:rsidR="0090639C" w:rsidRPr="001135D1" w:rsidTr="00442A2B"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3 четверть</w:t>
            </w:r>
          </w:p>
        </w:tc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11.01-24.03</w:t>
            </w:r>
          </w:p>
        </w:tc>
        <w:tc>
          <w:tcPr>
            <w:tcW w:w="3191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25.03-2.04 – каникулы</w:t>
            </w:r>
          </w:p>
        </w:tc>
      </w:tr>
      <w:tr w:rsidR="0090639C" w:rsidRPr="001135D1" w:rsidTr="00442A2B"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4 четверть</w:t>
            </w:r>
          </w:p>
        </w:tc>
        <w:tc>
          <w:tcPr>
            <w:tcW w:w="3190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 w:rsidRPr="00601956">
              <w:rPr>
                <w:color w:val="000000" w:themeColor="text1"/>
                <w:szCs w:val="24"/>
              </w:rPr>
              <w:t>3.04-26.05</w:t>
            </w:r>
          </w:p>
        </w:tc>
        <w:tc>
          <w:tcPr>
            <w:tcW w:w="3191" w:type="dxa"/>
          </w:tcPr>
          <w:p w:rsidR="0090639C" w:rsidRPr="00601956" w:rsidRDefault="0090639C" w:rsidP="00442A2B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2C7114" w:rsidRPr="00926A9D" w:rsidRDefault="002C7114" w:rsidP="00B36895">
      <w:pPr>
        <w:spacing w:after="0" w:line="240" w:lineRule="auto"/>
        <w:ind w:left="57" w:right="57" w:firstLine="709"/>
        <w:jc w:val="left"/>
        <w:rPr>
          <w:szCs w:val="24"/>
        </w:rPr>
      </w:pP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Регламент образовательной деятельности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Пр</w:t>
      </w:r>
      <w:r w:rsidR="00601956">
        <w:rPr>
          <w:szCs w:val="24"/>
        </w:rPr>
        <w:t>одолжительность учебной недели 5</w:t>
      </w:r>
      <w:r w:rsidRPr="00926A9D">
        <w:rPr>
          <w:szCs w:val="24"/>
        </w:rPr>
        <w:t xml:space="preserve"> дней.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Заняти</w:t>
      </w:r>
      <w:r w:rsidR="00601956">
        <w:rPr>
          <w:szCs w:val="24"/>
        </w:rPr>
        <w:t>я проводятся 1 раз в неделю по 1 часу</w:t>
      </w:r>
      <w:r w:rsidRPr="00926A9D">
        <w:rPr>
          <w:szCs w:val="24"/>
        </w:rPr>
        <w:t xml:space="preserve">. </w:t>
      </w:r>
    </w:p>
    <w:p w:rsidR="002C7114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Продолжительность занятия 40 минут. </w:t>
      </w:r>
    </w:p>
    <w:p w:rsidR="00601956" w:rsidRPr="00926A9D" w:rsidRDefault="00601956" w:rsidP="00B36895">
      <w:pPr>
        <w:spacing w:after="0" w:line="240" w:lineRule="auto"/>
        <w:ind w:left="57" w:right="57" w:firstLine="709"/>
        <w:rPr>
          <w:szCs w:val="24"/>
        </w:rPr>
      </w:pP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>Условия реализации программы</w:t>
      </w:r>
      <w:r w:rsidRPr="00926A9D">
        <w:rPr>
          <w:szCs w:val="24"/>
        </w:rPr>
        <w:t xml:space="preserve"> </w:t>
      </w:r>
    </w:p>
    <w:p w:rsidR="002C7114" w:rsidRPr="00926A9D" w:rsidRDefault="002C7114" w:rsidP="00B36895">
      <w:pPr>
        <w:spacing w:after="0" w:line="240" w:lineRule="auto"/>
        <w:ind w:left="57" w:right="57" w:firstLine="709"/>
        <w:jc w:val="left"/>
        <w:rPr>
          <w:szCs w:val="24"/>
        </w:rPr>
      </w:pP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Материально-техническое обеспечение </w:t>
      </w:r>
    </w:p>
    <w:p w:rsidR="002C7114" w:rsidRPr="00926A9D" w:rsidRDefault="0090639C" w:rsidP="00B36895">
      <w:pPr>
        <w:numPr>
          <w:ilvl w:val="0"/>
          <w:numId w:val="3"/>
        </w:numPr>
        <w:spacing w:after="0" w:line="240" w:lineRule="auto"/>
        <w:ind w:left="57" w:right="57" w:firstLine="709"/>
        <w:rPr>
          <w:szCs w:val="24"/>
        </w:rPr>
      </w:pPr>
      <w:r>
        <w:rPr>
          <w:szCs w:val="24"/>
        </w:rPr>
        <w:t>Шахматы – 5</w:t>
      </w:r>
      <w:r w:rsidR="00BC6BBA" w:rsidRPr="00926A9D">
        <w:rPr>
          <w:szCs w:val="24"/>
        </w:rPr>
        <w:t xml:space="preserve">; </w:t>
      </w:r>
    </w:p>
    <w:p w:rsidR="002C7114" w:rsidRPr="00926A9D" w:rsidRDefault="0090639C" w:rsidP="00B36895">
      <w:pPr>
        <w:numPr>
          <w:ilvl w:val="0"/>
          <w:numId w:val="3"/>
        </w:numPr>
        <w:spacing w:after="0" w:line="240" w:lineRule="auto"/>
        <w:ind w:left="57" w:right="57" w:firstLine="709"/>
        <w:rPr>
          <w:szCs w:val="24"/>
        </w:rPr>
      </w:pPr>
      <w:r>
        <w:rPr>
          <w:szCs w:val="24"/>
        </w:rPr>
        <w:t>Шахматные часы – 3</w:t>
      </w:r>
      <w:r w:rsidR="00BC6BBA" w:rsidRPr="00926A9D">
        <w:rPr>
          <w:szCs w:val="24"/>
        </w:rPr>
        <w:t xml:space="preserve">; </w:t>
      </w:r>
    </w:p>
    <w:p w:rsidR="002C7114" w:rsidRPr="00926A9D" w:rsidRDefault="00BC6BBA" w:rsidP="00B36895">
      <w:pPr>
        <w:numPr>
          <w:ilvl w:val="0"/>
          <w:numId w:val="3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Компьютер; </w:t>
      </w:r>
    </w:p>
    <w:p w:rsidR="002C7114" w:rsidRPr="00926A9D" w:rsidRDefault="00BC6BBA" w:rsidP="00B36895">
      <w:pPr>
        <w:numPr>
          <w:ilvl w:val="0"/>
          <w:numId w:val="3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Проектор; </w:t>
      </w:r>
    </w:p>
    <w:p w:rsidR="002C7114" w:rsidRPr="00926A9D" w:rsidRDefault="00BC6BBA" w:rsidP="00B36895">
      <w:pPr>
        <w:numPr>
          <w:ilvl w:val="0"/>
          <w:numId w:val="3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Компьютерная игра в шахматы для начинающих разной сложности</w:t>
      </w: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Формы аттестации (контроля). Оценочные материалы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В ходе реализации программы осуществляются текущий контроль (по итогам изучения тем), промежуточная аттестация по окончанию года обучения.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Формы контроля результатов:  </w:t>
      </w:r>
    </w:p>
    <w:p w:rsidR="002C7114" w:rsidRPr="00926A9D" w:rsidRDefault="00BC6BBA" w:rsidP="00B36895">
      <w:pPr>
        <w:numPr>
          <w:ilvl w:val="0"/>
          <w:numId w:val="4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целенаправленное наблюдение (фиксация проявляемых обучающимися действий и качеств по заданным параметрам);  </w:t>
      </w:r>
    </w:p>
    <w:p w:rsidR="002C7114" w:rsidRPr="00926A9D" w:rsidRDefault="00BC6BBA" w:rsidP="00B36895">
      <w:pPr>
        <w:numPr>
          <w:ilvl w:val="0"/>
          <w:numId w:val="4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самооценка обучающегося по принятым формам (например, лист с вопросами по </w:t>
      </w:r>
      <w:proofErr w:type="spellStart"/>
      <w:r w:rsidRPr="00926A9D">
        <w:rPr>
          <w:szCs w:val="24"/>
        </w:rPr>
        <w:t>саморефлексии</w:t>
      </w:r>
      <w:proofErr w:type="spellEnd"/>
      <w:r w:rsidRPr="00926A9D">
        <w:rPr>
          <w:szCs w:val="24"/>
        </w:rPr>
        <w:t xml:space="preserve"> конкретной деятельности);  </w:t>
      </w:r>
    </w:p>
    <w:p w:rsidR="002C7114" w:rsidRPr="00926A9D" w:rsidRDefault="00BC6BBA" w:rsidP="00B36895">
      <w:pPr>
        <w:numPr>
          <w:ilvl w:val="0"/>
          <w:numId w:val="4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результаты соревнований. 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Оценивание деятельности учащихся осуществляется по результатам освоения программы (высокий, средний и низкий уровни). По предъявлению знаний, умений, навыков. Возможности практического применения в различных ситуациях - творческого использования. 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Высокий уровень освоения программы.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Учащийся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Средний уровень освоения программы.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lastRenderedPageBreak/>
        <w:t xml:space="preserve">Учащийся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знания, умения и навыки.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Низкий уровень освоения программы.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Учащийся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i/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b/>
          <w:szCs w:val="24"/>
        </w:rPr>
        <w:t xml:space="preserve">Информационно-методическое обеспечение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i/>
          <w:szCs w:val="24"/>
        </w:rPr>
        <w:t xml:space="preserve">Список литературы 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Авербах Ю., Бейлин М. Путешествие в Шахматное королевство. - М.: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ФиС,1972;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Бронштейн Д. Самоучитель шахматной игры. - М.: </w:t>
      </w:r>
      <w:proofErr w:type="spellStart"/>
      <w:r w:rsidRPr="00926A9D">
        <w:rPr>
          <w:szCs w:val="24"/>
        </w:rPr>
        <w:t>ФиС</w:t>
      </w:r>
      <w:proofErr w:type="spellEnd"/>
      <w:r w:rsidRPr="00926A9D">
        <w:rPr>
          <w:szCs w:val="24"/>
        </w:rPr>
        <w:t xml:space="preserve">, 1980, 1982;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proofErr w:type="spellStart"/>
      <w:r w:rsidRPr="00926A9D">
        <w:rPr>
          <w:szCs w:val="24"/>
        </w:rPr>
        <w:t>Костьев</w:t>
      </w:r>
      <w:proofErr w:type="spellEnd"/>
      <w:r w:rsidRPr="00926A9D">
        <w:rPr>
          <w:szCs w:val="24"/>
        </w:rPr>
        <w:t xml:space="preserve"> А. Шахматный кружок в школе и пионерском лагере. - М.: </w:t>
      </w:r>
      <w:proofErr w:type="spellStart"/>
      <w:r w:rsidRPr="00926A9D">
        <w:rPr>
          <w:szCs w:val="24"/>
        </w:rPr>
        <w:t>ФиС</w:t>
      </w:r>
      <w:proofErr w:type="spellEnd"/>
      <w:r w:rsidRPr="00926A9D">
        <w:rPr>
          <w:szCs w:val="24"/>
        </w:rPr>
        <w:t xml:space="preserve">,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1980;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Панов В. Шахматы для начинающих. - М.: </w:t>
      </w:r>
      <w:proofErr w:type="spellStart"/>
      <w:r w:rsidRPr="00926A9D">
        <w:rPr>
          <w:szCs w:val="24"/>
        </w:rPr>
        <w:t>ФиС</w:t>
      </w:r>
      <w:proofErr w:type="spellEnd"/>
      <w:r w:rsidRPr="00926A9D">
        <w:rPr>
          <w:szCs w:val="24"/>
        </w:rPr>
        <w:t xml:space="preserve">, 1955;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Шахматы детям. - СПб.: </w:t>
      </w:r>
      <w:proofErr w:type="spellStart"/>
      <w:r w:rsidRPr="00926A9D">
        <w:rPr>
          <w:szCs w:val="24"/>
        </w:rPr>
        <w:t>Респекс</w:t>
      </w:r>
      <w:proofErr w:type="spellEnd"/>
      <w:r w:rsidRPr="00926A9D">
        <w:rPr>
          <w:szCs w:val="24"/>
        </w:rPr>
        <w:t xml:space="preserve">, 1994;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Таль М.Н., Дамский Я.В. Атака. - М., 1997;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Туров Б.И. Жемчужины шахматного творчества - М., 1981;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 xml:space="preserve">Спутник шахматиста: Справочник/В.П. </w:t>
      </w:r>
      <w:proofErr w:type="spellStart"/>
      <w:r w:rsidRPr="00926A9D">
        <w:rPr>
          <w:szCs w:val="24"/>
        </w:rPr>
        <w:t>Елесин</w:t>
      </w:r>
      <w:proofErr w:type="spellEnd"/>
      <w:r w:rsidRPr="00926A9D">
        <w:rPr>
          <w:szCs w:val="24"/>
        </w:rPr>
        <w:t xml:space="preserve">, Б.М. Волков, </w:t>
      </w:r>
      <w:proofErr w:type="spellStart"/>
      <w:r w:rsidRPr="00926A9D">
        <w:rPr>
          <w:szCs w:val="24"/>
        </w:rPr>
        <w:t>А.И.Крюков</w:t>
      </w:r>
      <w:proofErr w:type="spellEnd"/>
      <w:r w:rsidRPr="00926A9D">
        <w:rPr>
          <w:szCs w:val="24"/>
        </w:rPr>
        <w:t xml:space="preserve">. -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proofErr w:type="spellStart"/>
      <w:proofErr w:type="gramStart"/>
      <w:r w:rsidRPr="00926A9D">
        <w:rPr>
          <w:szCs w:val="24"/>
        </w:rPr>
        <w:t>М.:Воениздат</w:t>
      </w:r>
      <w:proofErr w:type="spellEnd"/>
      <w:proofErr w:type="gramEnd"/>
      <w:r w:rsidRPr="00926A9D">
        <w:rPr>
          <w:szCs w:val="24"/>
        </w:rPr>
        <w:t xml:space="preserve">, 1992; </w:t>
      </w:r>
    </w:p>
    <w:p w:rsidR="002C7114" w:rsidRPr="00926A9D" w:rsidRDefault="00BC6BBA" w:rsidP="00B36895">
      <w:pPr>
        <w:numPr>
          <w:ilvl w:val="0"/>
          <w:numId w:val="5"/>
        </w:num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Гик Е.Я. Компьютерные шахматы: Сборник. - М.: Агентство «ФАИР», 1997; 10.</w:t>
      </w:r>
      <w:r w:rsidRPr="00926A9D">
        <w:rPr>
          <w:rFonts w:eastAsia="Arial"/>
          <w:szCs w:val="24"/>
        </w:rPr>
        <w:t xml:space="preserve"> </w:t>
      </w:r>
      <w:r w:rsidRPr="00926A9D">
        <w:rPr>
          <w:rFonts w:eastAsia="Arial"/>
          <w:szCs w:val="24"/>
        </w:rPr>
        <w:tab/>
      </w:r>
      <w:r w:rsidRPr="00926A9D">
        <w:rPr>
          <w:szCs w:val="24"/>
        </w:rPr>
        <w:t xml:space="preserve">Гродзенский С.Я. Шахматы в жизни ученых. - М.: Наука, 1983; </w:t>
      </w:r>
    </w:p>
    <w:p w:rsidR="002C7114" w:rsidRPr="00926A9D" w:rsidRDefault="00BC6BBA" w:rsidP="00B36895">
      <w:pPr>
        <w:spacing w:after="0" w:line="240" w:lineRule="auto"/>
        <w:ind w:left="57" w:right="57" w:firstLine="709"/>
        <w:rPr>
          <w:szCs w:val="24"/>
        </w:rPr>
      </w:pPr>
      <w:r w:rsidRPr="00926A9D">
        <w:rPr>
          <w:szCs w:val="24"/>
        </w:rPr>
        <w:t>11.</w:t>
      </w:r>
      <w:r w:rsidRPr="00926A9D">
        <w:rPr>
          <w:rFonts w:eastAsia="Arial"/>
          <w:szCs w:val="24"/>
        </w:rPr>
        <w:t xml:space="preserve"> </w:t>
      </w:r>
      <w:r w:rsidRPr="00926A9D">
        <w:rPr>
          <w:rFonts w:eastAsia="Arial"/>
          <w:szCs w:val="24"/>
        </w:rPr>
        <w:tab/>
      </w:r>
      <w:proofErr w:type="spellStart"/>
      <w:r w:rsidRPr="00926A9D">
        <w:rPr>
          <w:szCs w:val="24"/>
        </w:rPr>
        <w:t>Линдер</w:t>
      </w:r>
      <w:proofErr w:type="spellEnd"/>
      <w:r w:rsidRPr="00926A9D">
        <w:rPr>
          <w:szCs w:val="24"/>
        </w:rPr>
        <w:t xml:space="preserve"> И.М., Шахматы на Руси. - М.: Наука, 1975.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Pr="00926A9D" w:rsidRDefault="00BC6BBA" w:rsidP="00B36895">
      <w:pPr>
        <w:spacing w:after="0" w:line="240" w:lineRule="auto"/>
        <w:ind w:left="57" w:right="57" w:firstLine="709"/>
        <w:jc w:val="left"/>
        <w:rPr>
          <w:szCs w:val="24"/>
        </w:rPr>
      </w:pPr>
      <w:r w:rsidRPr="00926A9D">
        <w:rPr>
          <w:szCs w:val="24"/>
        </w:rPr>
        <w:t xml:space="preserve"> </w:t>
      </w:r>
    </w:p>
    <w:p w:rsidR="002C7114" w:rsidRDefault="00BC6BBA">
      <w:pPr>
        <w:rPr>
          <w:szCs w:val="24"/>
        </w:rPr>
      </w:pPr>
      <w:r w:rsidRPr="00926A9D">
        <w:rPr>
          <w:szCs w:val="24"/>
        </w:rPr>
        <w:t xml:space="preserve">. </w:t>
      </w: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Default="00601956">
      <w:pPr>
        <w:rPr>
          <w:szCs w:val="24"/>
        </w:rPr>
      </w:pPr>
    </w:p>
    <w:p w:rsidR="00601956" w:rsidRPr="00926A9D" w:rsidRDefault="00601956">
      <w:pPr>
        <w:rPr>
          <w:szCs w:val="24"/>
        </w:rPr>
      </w:pPr>
    </w:p>
    <w:p w:rsidR="002C7114" w:rsidRPr="00926A9D" w:rsidRDefault="00BC6BBA">
      <w:pPr>
        <w:spacing w:line="240" w:lineRule="auto"/>
        <w:ind w:left="708" w:right="0" w:firstLine="0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p w:rsidR="002C7114" w:rsidRPr="00926A9D" w:rsidRDefault="00BC6BBA">
      <w:pPr>
        <w:spacing w:line="246" w:lineRule="auto"/>
        <w:ind w:left="732" w:right="-15" w:hanging="10"/>
        <w:jc w:val="left"/>
        <w:rPr>
          <w:szCs w:val="24"/>
        </w:rPr>
      </w:pPr>
      <w:r w:rsidRPr="00926A9D">
        <w:rPr>
          <w:b/>
          <w:szCs w:val="24"/>
        </w:rPr>
        <w:lastRenderedPageBreak/>
        <w:t xml:space="preserve">Календарно - тематический план </w:t>
      </w:r>
    </w:p>
    <w:p w:rsidR="002C7114" w:rsidRPr="00926A9D" w:rsidRDefault="00BC6BBA">
      <w:pPr>
        <w:spacing w:after="145" w:line="276" w:lineRule="auto"/>
        <w:ind w:left="708" w:right="0" w:firstLine="0"/>
        <w:jc w:val="left"/>
        <w:rPr>
          <w:szCs w:val="24"/>
        </w:rPr>
      </w:pPr>
      <w:r w:rsidRPr="00926A9D">
        <w:rPr>
          <w:b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"/>
        <w:gridCol w:w="4427"/>
        <w:gridCol w:w="852"/>
        <w:gridCol w:w="991"/>
        <w:gridCol w:w="1136"/>
        <w:gridCol w:w="1241"/>
      </w:tblGrid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№п/п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Названия разделов и тем </w:t>
            </w:r>
          </w:p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46" w:line="240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>Кол-</w:t>
            </w:r>
          </w:p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во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Дата по плану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Дата по факту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39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26A9D">
              <w:rPr>
                <w:szCs w:val="24"/>
              </w:rPr>
              <w:t>Примеча</w:t>
            </w:r>
            <w:proofErr w:type="spellEnd"/>
          </w:p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26A9D">
              <w:rPr>
                <w:szCs w:val="24"/>
              </w:rPr>
              <w:t>ние</w:t>
            </w:r>
            <w:proofErr w:type="spellEnd"/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Шахматная доска.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Знакомство с шахматной доской.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Шахматные фигуры.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Знакомство с шахматными фигурами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Начальная расстановка фигур.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Начальное положение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Ходы и взятие фигур.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4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Ладья. Ладья в игре.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Слон. Слон в игре. Ладья против слона.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6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Ферзь. Ферзь в игре. Ферзь против ладьи и слона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7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Конь. Конь в игре. Конь против ферзя, ладьи слона.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8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Пешка. Пешка в игре. Пешка против ферзя, ладьи, коня, слона.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Король. Король против других фигур.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Цель шахматной партии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10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Шах. Понятие о шахе.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Защита от шаха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Мат – цель шахматной партии.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Задачи на мат в один ход.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14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Пат. Ничья.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Пат и другие случаи ничьей.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16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Мат в два хода.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601956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17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Длинная и короткая рокировка и ее правила.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7A3C8B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Техника </w:t>
            </w:r>
            <w:proofErr w:type="spellStart"/>
            <w:r w:rsidRPr="00926A9D">
              <w:rPr>
                <w:szCs w:val="24"/>
              </w:rPr>
              <w:t>матования</w:t>
            </w:r>
            <w:proofErr w:type="spellEnd"/>
            <w:r w:rsidRPr="00926A9D">
              <w:rPr>
                <w:szCs w:val="24"/>
              </w:rPr>
              <w:t xml:space="preserve"> одинокого </w:t>
            </w:r>
            <w:proofErr w:type="gramStart"/>
            <w:r w:rsidRPr="00926A9D">
              <w:rPr>
                <w:szCs w:val="24"/>
              </w:rPr>
              <w:t>короля .</w:t>
            </w:r>
            <w:proofErr w:type="gramEnd"/>
            <w:r w:rsidRPr="00926A9D">
              <w:rPr>
                <w:szCs w:val="24"/>
              </w:rPr>
              <w:t xml:space="preserve">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18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Мат ферзем.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19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Мат ладьей.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lastRenderedPageBreak/>
              <w:t xml:space="preserve">20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Мат двумя слонами.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Игра всеми фигурами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21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Шахматная партия. Запись шахматной партии.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22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Начало шахматной партии.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83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23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Быстрейшее развитие фигур. Понятие о темпе. Гамбиты.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29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Игровая практика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30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Игровая практика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 w:rsidP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31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. Игровая практика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6BBA" w:rsidRPr="00926A9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32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Игровая практика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0D747E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2C7114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  <w:tr w:rsidR="002C7114" w:rsidRPr="00926A9D">
        <w:trPr>
          <w:trHeight w:val="42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Итого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300BFB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1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14" w:rsidRPr="00926A9D" w:rsidRDefault="00BC6BBA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926A9D">
              <w:rPr>
                <w:szCs w:val="24"/>
              </w:rPr>
              <w:t xml:space="preserve"> </w:t>
            </w:r>
          </w:p>
        </w:tc>
      </w:tr>
    </w:tbl>
    <w:p w:rsidR="002C7114" w:rsidRPr="00926A9D" w:rsidRDefault="00BC6BBA">
      <w:pPr>
        <w:spacing w:after="0" w:line="240" w:lineRule="auto"/>
        <w:ind w:left="0" w:right="0" w:firstLine="0"/>
        <w:rPr>
          <w:szCs w:val="24"/>
        </w:rPr>
      </w:pPr>
      <w:r w:rsidRPr="00926A9D">
        <w:rPr>
          <w:b/>
          <w:szCs w:val="24"/>
        </w:rPr>
        <w:t xml:space="preserve"> </w:t>
      </w:r>
    </w:p>
    <w:sectPr w:rsidR="002C7114" w:rsidRPr="00926A9D" w:rsidSect="000734C6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B2" w:rsidRDefault="00B24CB2">
      <w:pPr>
        <w:spacing w:after="0" w:line="240" w:lineRule="auto"/>
      </w:pPr>
      <w:r>
        <w:separator/>
      </w:r>
    </w:p>
  </w:endnote>
  <w:endnote w:type="continuationSeparator" w:id="0">
    <w:p w:rsidR="00B24CB2" w:rsidRDefault="00B2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5" w:rsidRDefault="00B36895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6895" w:rsidRDefault="00B36895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5" w:rsidRDefault="00B36895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35F" w:rsidRPr="00E3535F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6895" w:rsidRDefault="00B36895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5" w:rsidRDefault="00B36895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6895" w:rsidRDefault="00B36895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B2" w:rsidRDefault="00B24CB2">
      <w:pPr>
        <w:spacing w:after="0" w:line="240" w:lineRule="auto"/>
      </w:pPr>
      <w:r>
        <w:separator/>
      </w:r>
    </w:p>
  </w:footnote>
  <w:footnote w:type="continuationSeparator" w:id="0">
    <w:p w:rsidR="00B24CB2" w:rsidRDefault="00B2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69A"/>
    <w:multiLevelType w:val="hybridMultilevel"/>
    <w:tmpl w:val="7AE8AA08"/>
    <w:lvl w:ilvl="0" w:tplc="618E07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F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ECB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A4C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658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0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8F5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C28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4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31F2A"/>
    <w:multiLevelType w:val="hybridMultilevel"/>
    <w:tmpl w:val="777C3D72"/>
    <w:lvl w:ilvl="0" w:tplc="AFBC505E">
      <w:start w:val="6"/>
      <w:numFmt w:val="upperRoman"/>
      <w:lvlText w:val="%1."/>
      <w:lvlJc w:val="left"/>
      <w:pPr>
        <w:ind w:left="1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060E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AEEC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6F68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6D3A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84C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AA27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A8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209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812571"/>
    <w:multiLevelType w:val="hybridMultilevel"/>
    <w:tmpl w:val="2F52E8BE"/>
    <w:lvl w:ilvl="0" w:tplc="77FC8B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8E4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6F4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11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9F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EE2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C4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4F7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62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1F3DDE"/>
    <w:multiLevelType w:val="hybridMultilevel"/>
    <w:tmpl w:val="589A8564"/>
    <w:lvl w:ilvl="0" w:tplc="C6AC4276">
      <w:start w:val="1"/>
      <w:numFmt w:val="upperRoman"/>
      <w:lvlText w:val="%1."/>
      <w:lvlJc w:val="left"/>
      <w:pPr>
        <w:ind w:left="10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528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665A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C3CE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ADE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6F3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6AD6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019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2A98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F46657"/>
    <w:multiLevelType w:val="hybridMultilevel"/>
    <w:tmpl w:val="EE18B40E"/>
    <w:lvl w:ilvl="0" w:tplc="30941C6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06E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477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8C5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AE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299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294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9B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21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4"/>
    <w:rsid w:val="000734C6"/>
    <w:rsid w:val="000D747E"/>
    <w:rsid w:val="0019750C"/>
    <w:rsid w:val="002C7114"/>
    <w:rsid w:val="00300BFB"/>
    <w:rsid w:val="003974CC"/>
    <w:rsid w:val="00450C4E"/>
    <w:rsid w:val="00524999"/>
    <w:rsid w:val="00601956"/>
    <w:rsid w:val="00640ABA"/>
    <w:rsid w:val="006665AB"/>
    <w:rsid w:val="007A3C8B"/>
    <w:rsid w:val="007B2973"/>
    <w:rsid w:val="0090639C"/>
    <w:rsid w:val="00926A9D"/>
    <w:rsid w:val="009E094F"/>
    <w:rsid w:val="00B24CB2"/>
    <w:rsid w:val="00B36895"/>
    <w:rsid w:val="00BC6BBA"/>
    <w:rsid w:val="00D60FA3"/>
    <w:rsid w:val="00E3535F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BC57"/>
  <w15:docId w15:val="{AFBFB4B6-DBF5-47A5-97B8-F15DDA5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 w:line="349" w:lineRule="auto"/>
      <w:ind w:left="-15" w:right="-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26A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59"/>
    <w:rsid w:val="00926A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A9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link w:val="a8"/>
    <w:uiPriority w:val="1"/>
    <w:qFormat/>
    <w:rsid w:val="003974C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9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3487-9157-4746-B7D6-1C9604F7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</cp:lastModifiedBy>
  <cp:revision>12</cp:revision>
  <dcterms:created xsi:type="dcterms:W3CDTF">2022-11-02T04:18:00Z</dcterms:created>
  <dcterms:modified xsi:type="dcterms:W3CDTF">2023-10-24T10:19:00Z</dcterms:modified>
</cp:coreProperties>
</file>